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0CD1B" w14:textId="77777777" w:rsidR="005915B1" w:rsidRPr="00DE5371" w:rsidRDefault="005915B1" w:rsidP="005915B1">
      <w:pPr>
        <w:pStyle w:val="Caption"/>
        <w:keepNext/>
        <w:rPr>
          <w:rFonts w:cstheme="minorHAnsi"/>
          <w:lang w:val="en-GB"/>
        </w:rPr>
      </w:pPr>
      <w:r w:rsidRPr="00DE5371">
        <w:rPr>
          <w:rFonts w:cstheme="minorHAnsi"/>
          <w:lang w:val="en-GB"/>
        </w:rPr>
        <w:t xml:space="preserve">Additional file 4. Characteristics of the chiropractors </w:t>
      </w:r>
    </w:p>
    <w:tbl>
      <w:tblPr>
        <w:tblStyle w:val="GridTable1Light"/>
        <w:tblW w:w="5000" w:type="pct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1778"/>
        <w:gridCol w:w="1800"/>
      </w:tblGrid>
      <w:tr w:rsidR="005915B1" w:rsidRPr="00DE5371" w14:paraId="39C8106F" w14:textId="77777777" w:rsidTr="00D55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9634C" w14:textId="77777777" w:rsidR="005915B1" w:rsidRPr="00DE5371" w:rsidRDefault="005915B1" w:rsidP="00D55308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Chiropractors (n=66)</w:t>
            </w: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30FF6" w14:textId="77777777" w:rsidR="005915B1" w:rsidRPr="00DE5371" w:rsidRDefault="005915B1" w:rsidP="00D55308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B9BD5" w:themeColor="accent5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color w:val="5B9BD5" w:themeColor="accent5"/>
                <w:sz w:val="18"/>
                <w:szCs w:val="18"/>
              </w:rPr>
              <w:t>Chiropractors (n=4)</w:t>
            </w:r>
          </w:p>
        </w:tc>
      </w:tr>
      <w:tr w:rsidR="005915B1" w:rsidRPr="00DE5371" w14:paraId="6DA3AD51" w14:textId="77777777" w:rsidTr="00D5530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B486B" w14:textId="77777777" w:rsidR="005915B1" w:rsidRPr="00DE5371" w:rsidRDefault="005915B1" w:rsidP="00D553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Study sample</w:t>
            </w: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5FF65" w14:textId="77777777" w:rsidR="005915B1" w:rsidRPr="00DE5371" w:rsidRDefault="005915B1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5B9BD5" w:themeColor="accent5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b/>
                <w:bCs/>
                <w:color w:val="5B9BD5" w:themeColor="accent5"/>
                <w:sz w:val="18"/>
                <w:szCs w:val="18"/>
              </w:rPr>
              <w:t>Lost to follow-up</w:t>
            </w:r>
          </w:p>
        </w:tc>
      </w:tr>
      <w:tr w:rsidR="005915B1" w:rsidRPr="00DE5371" w14:paraId="0AF8FE4F" w14:textId="77777777" w:rsidTr="00D55308">
        <w:tblPrEx>
          <w:tblBorders>
            <w:left w:val="single" w:sz="4" w:space="0" w:color="999999" w:themeColor="text1" w:themeTint="66"/>
            <w:bottom w:val="single" w:sz="4" w:space="0" w:color="auto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3CDE48" w14:textId="77777777" w:rsidR="005915B1" w:rsidRPr="00DE5371" w:rsidRDefault="005915B1" w:rsidP="00D5530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Baseline characteristics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2852B0" w14:textId="77777777" w:rsidR="005915B1" w:rsidRPr="00DE5371" w:rsidRDefault="005915B1" w:rsidP="00D553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B9BD5" w:themeColor="accent5"/>
                <w:sz w:val="18"/>
                <w:szCs w:val="18"/>
              </w:rPr>
            </w:pPr>
          </w:p>
        </w:tc>
      </w:tr>
      <w:tr w:rsidR="005915B1" w:rsidRPr="00DE5371" w14:paraId="66A80B39" w14:textId="77777777" w:rsidTr="00D55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pct"/>
            <w:tcBorders>
              <w:top w:val="single" w:sz="4" w:space="0" w:color="auto"/>
            </w:tcBorders>
          </w:tcPr>
          <w:p w14:paraId="0D40E469" w14:textId="77777777" w:rsidR="005915B1" w:rsidRPr="00DE5371" w:rsidRDefault="005915B1" w:rsidP="00D55308">
            <w:pPr>
              <w:spacing w:line="276" w:lineRule="auto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b w:val="0"/>
                <w:sz w:val="18"/>
                <w:szCs w:val="18"/>
              </w:rPr>
              <w:t>Gender, n (%) female</w:t>
            </w:r>
          </w:p>
        </w:tc>
        <w:tc>
          <w:tcPr>
            <w:tcW w:w="980" w:type="pct"/>
            <w:tcBorders>
              <w:top w:val="single" w:sz="4" w:space="0" w:color="auto"/>
            </w:tcBorders>
          </w:tcPr>
          <w:p w14:paraId="0D873D1B" w14:textId="77777777" w:rsidR="005915B1" w:rsidRPr="00DE5371" w:rsidRDefault="005915B1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39 (64)</w:t>
            </w:r>
          </w:p>
        </w:tc>
        <w:tc>
          <w:tcPr>
            <w:tcW w:w="992" w:type="pct"/>
            <w:tcBorders>
              <w:top w:val="single" w:sz="4" w:space="0" w:color="auto"/>
            </w:tcBorders>
          </w:tcPr>
          <w:p w14:paraId="183FE7B0" w14:textId="77777777" w:rsidR="005915B1" w:rsidRPr="00DE5371" w:rsidRDefault="005915B1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B9BD5" w:themeColor="accent5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color w:val="5B9BD5" w:themeColor="accent5"/>
                <w:sz w:val="18"/>
                <w:szCs w:val="18"/>
              </w:rPr>
              <w:t>1 (25)</w:t>
            </w:r>
          </w:p>
        </w:tc>
      </w:tr>
      <w:tr w:rsidR="005915B1" w:rsidRPr="00DE5371" w14:paraId="66878556" w14:textId="77777777" w:rsidTr="00D55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pct"/>
          </w:tcPr>
          <w:p w14:paraId="57C38410" w14:textId="77777777" w:rsidR="005915B1" w:rsidRPr="00DE5371" w:rsidRDefault="005915B1" w:rsidP="00D55308">
            <w:pPr>
              <w:tabs>
                <w:tab w:val="left" w:pos="2329"/>
              </w:tabs>
              <w:spacing w:line="276" w:lineRule="auto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b w:val="0"/>
                <w:sz w:val="18"/>
                <w:szCs w:val="18"/>
              </w:rPr>
              <w:t>Age (years), mean (</w:t>
            </w:r>
            <w:proofErr w:type="spellStart"/>
            <w:r w:rsidRPr="00DE5371">
              <w:rPr>
                <w:rFonts w:asciiTheme="minorHAnsi" w:hAnsiTheme="minorHAnsi" w:cstheme="minorHAnsi"/>
                <w:b w:val="0"/>
                <w:sz w:val="18"/>
                <w:szCs w:val="18"/>
              </w:rPr>
              <w:t>sd</w:t>
            </w:r>
            <w:proofErr w:type="spellEnd"/>
            <w:r w:rsidRPr="00DE5371">
              <w:rPr>
                <w:rFonts w:asciiTheme="minorHAnsi" w:hAnsiTheme="minorHAnsi" w:cstheme="minorHAnsi"/>
                <w:b w:val="0"/>
                <w:sz w:val="18"/>
                <w:szCs w:val="18"/>
              </w:rPr>
              <w:t>)</w:t>
            </w:r>
            <w:r w:rsidRPr="00DE5371">
              <w:rPr>
                <w:rFonts w:asciiTheme="minorHAnsi" w:hAnsiTheme="minorHAnsi" w:cstheme="minorHAnsi"/>
                <w:b w:val="0"/>
                <w:sz w:val="18"/>
                <w:szCs w:val="18"/>
              </w:rPr>
              <w:tab/>
            </w:r>
          </w:p>
        </w:tc>
        <w:tc>
          <w:tcPr>
            <w:tcW w:w="980" w:type="pct"/>
          </w:tcPr>
          <w:p w14:paraId="02AE4B68" w14:textId="77777777" w:rsidR="005915B1" w:rsidRPr="00DE5371" w:rsidRDefault="005915B1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38.6 (8.4)</w:t>
            </w:r>
          </w:p>
        </w:tc>
        <w:tc>
          <w:tcPr>
            <w:tcW w:w="992" w:type="pct"/>
          </w:tcPr>
          <w:p w14:paraId="738F9657" w14:textId="77777777" w:rsidR="005915B1" w:rsidRPr="00DE5371" w:rsidRDefault="005915B1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B9BD5" w:themeColor="accent5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color w:val="5B9BD5" w:themeColor="accent5"/>
                <w:sz w:val="18"/>
                <w:szCs w:val="18"/>
              </w:rPr>
              <w:t>41.5 (13.4)</w:t>
            </w:r>
          </w:p>
        </w:tc>
      </w:tr>
      <w:tr w:rsidR="005915B1" w:rsidRPr="00DE5371" w14:paraId="2AA3D658" w14:textId="77777777" w:rsidTr="00D55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pct"/>
          </w:tcPr>
          <w:p w14:paraId="78131D37" w14:textId="77777777" w:rsidR="005915B1" w:rsidRPr="00DE5371" w:rsidRDefault="005915B1" w:rsidP="00D55308">
            <w:pPr>
              <w:spacing w:line="276" w:lineRule="auto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  <w:lang w:val="en-GB"/>
              </w:rPr>
            </w:pPr>
            <w:r w:rsidRPr="00DE5371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  <w:lang w:val="en-GB"/>
              </w:rPr>
              <w:t>Country of educational institution, n (%)</w:t>
            </w:r>
          </w:p>
          <w:p w14:paraId="1054B32E" w14:textId="77777777" w:rsidR="005915B1" w:rsidRPr="00DE5371" w:rsidRDefault="005915B1" w:rsidP="00D55308">
            <w:pPr>
              <w:spacing w:line="276" w:lineRule="auto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  <w:lang w:val="sv-SE"/>
              </w:rPr>
            </w:pPr>
            <w:r w:rsidRPr="00DE5371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  <w:lang w:val="sv-SE"/>
              </w:rPr>
              <w:t>United Kingdom</w:t>
            </w:r>
          </w:p>
          <w:p w14:paraId="1C6AAA47" w14:textId="77777777" w:rsidR="005915B1" w:rsidRPr="00DE5371" w:rsidRDefault="005915B1" w:rsidP="00D55308">
            <w:pPr>
              <w:spacing w:line="276" w:lineRule="auto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  <w:lang w:val="sv-SE"/>
              </w:rPr>
            </w:pPr>
            <w:r w:rsidRPr="00DE5371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  <w:lang w:val="sv-SE"/>
              </w:rPr>
              <w:t>Denmark</w:t>
            </w:r>
          </w:p>
          <w:p w14:paraId="431332F8" w14:textId="77777777" w:rsidR="005915B1" w:rsidRPr="00DE5371" w:rsidRDefault="005915B1" w:rsidP="00D55308">
            <w:pPr>
              <w:spacing w:line="276" w:lineRule="auto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  <w:lang w:val="sv-SE"/>
              </w:rPr>
            </w:pPr>
            <w:r w:rsidRPr="00DE5371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  <w:lang w:val="sv-SE"/>
              </w:rPr>
              <w:t>USA</w:t>
            </w:r>
          </w:p>
          <w:p w14:paraId="52973161" w14:textId="77777777" w:rsidR="005915B1" w:rsidRPr="00DE5371" w:rsidRDefault="005915B1" w:rsidP="00D55308">
            <w:pPr>
              <w:spacing w:line="276" w:lineRule="auto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  <w:lang w:val="sv-SE"/>
              </w:rPr>
            </w:pPr>
            <w:r w:rsidRPr="00DE5371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  <w:lang w:val="sv-SE"/>
              </w:rPr>
              <w:t>Australia</w:t>
            </w:r>
          </w:p>
        </w:tc>
        <w:tc>
          <w:tcPr>
            <w:tcW w:w="980" w:type="pct"/>
          </w:tcPr>
          <w:p w14:paraId="0D4E358D" w14:textId="77777777" w:rsidR="005915B1" w:rsidRPr="00DE5371" w:rsidRDefault="005915B1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v-SE"/>
              </w:rPr>
            </w:pPr>
          </w:p>
          <w:p w14:paraId="0C691780" w14:textId="77777777" w:rsidR="005915B1" w:rsidRPr="00DE5371" w:rsidRDefault="005915B1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36 (56)</w:t>
            </w:r>
          </w:p>
          <w:p w14:paraId="36B74299" w14:textId="77777777" w:rsidR="005915B1" w:rsidRPr="00DE5371" w:rsidRDefault="005915B1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17 (26)</w:t>
            </w:r>
          </w:p>
          <w:p w14:paraId="2F82AACB" w14:textId="77777777" w:rsidR="005915B1" w:rsidRPr="00DE5371" w:rsidRDefault="005915B1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 (13)</w:t>
            </w:r>
          </w:p>
          <w:p w14:paraId="42DF04F6" w14:textId="77777777" w:rsidR="005915B1" w:rsidRPr="00DE5371" w:rsidRDefault="005915B1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 (5)</w:t>
            </w:r>
          </w:p>
        </w:tc>
        <w:tc>
          <w:tcPr>
            <w:tcW w:w="992" w:type="pct"/>
          </w:tcPr>
          <w:p w14:paraId="00CE3BB2" w14:textId="77777777" w:rsidR="005915B1" w:rsidRPr="00DE5371" w:rsidRDefault="005915B1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B9BD5" w:themeColor="accent5"/>
                <w:sz w:val="18"/>
                <w:szCs w:val="18"/>
                <w:lang w:val="sv-SE"/>
              </w:rPr>
            </w:pPr>
          </w:p>
          <w:p w14:paraId="02D4C57A" w14:textId="77777777" w:rsidR="005915B1" w:rsidRPr="00DE5371" w:rsidRDefault="005915B1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B9BD5" w:themeColor="accent5"/>
                <w:sz w:val="18"/>
                <w:szCs w:val="18"/>
                <w:lang w:val="sv-SE"/>
              </w:rPr>
            </w:pPr>
            <w:r w:rsidRPr="00DE5371">
              <w:rPr>
                <w:rFonts w:asciiTheme="minorHAnsi" w:hAnsiTheme="minorHAnsi" w:cstheme="minorHAnsi"/>
                <w:color w:val="5B9BD5" w:themeColor="accent5"/>
                <w:sz w:val="18"/>
                <w:szCs w:val="18"/>
                <w:lang w:val="sv-SE"/>
              </w:rPr>
              <w:t>-</w:t>
            </w:r>
          </w:p>
          <w:p w14:paraId="37A89A6F" w14:textId="77777777" w:rsidR="005915B1" w:rsidRPr="00DE5371" w:rsidRDefault="005915B1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B9BD5" w:themeColor="accent5"/>
                <w:sz w:val="18"/>
                <w:szCs w:val="18"/>
                <w:lang w:val="sv-SE"/>
              </w:rPr>
            </w:pPr>
            <w:r w:rsidRPr="00DE5371">
              <w:rPr>
                <w:rFonts w:asciiTheme="minorHAnsi" w:hAnsiTheme="minorHAnsi" w:cstheme="minorHAnsi"/>
                <w:color w:val="5B9BD5" w:themeColor="accent5"/>
                <w:sz w:val="18"/>
                <w:szCs w:val="18"/>
                <w:lang w:val="sv-SE"/>
              </w:rPr>
              <w:t>3 (75)</w:t>
            </w:r>
          </w:p>
          <w:p w14:paraId="5A3973BE" w14:textId="77777777" w:rsidR="005915B1" w:rsidRPr="00DE5371" w:rsidRDefault="005915B1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B9BD5" w:themeColor="accent5"/>
                <w:sz w:val="18"/>
                <w:szCs w:val="18"/>
                <w:lang w:val="sv-SE"/>
              </w:rPr>
            </w:pPr>
            <w:r w:rsidRPr="00DE5371">
              <w:rPr>
                <w:rFonts w:asciiTheme="minorHAnsi" w:hAnsiTheme="minorHAnsi" w:cstheme="minorHAnsi"/>
                <w:color w:val="5B9BD5" w:themeColor="accent5"/>
                <w:sz w:val="18"/>
                <w:szCs w:val="18"/>
                <w:lang w:val="sv-SE"/>
              </w:rPr>
              <w:t>-</w:t>
            </w:r>
          </w:p>
          <w:p w14:paraId="691A2254" w14:textId="77777777" w:rsidR="005915B1" w:rsidRPr="00DE5371" w:rsidRDefault="005915B1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B9BD5" w:themeColor="accent5"/>
                <w:sz w:val="18"/>
                <w:szCs w:val="18"/>
                <w:lang w:val="sv-SE"/>
              </w:rPr>
            </w:pPr>
            <w:r w:rsidRPr="00DE5371">
              <w:rPr>
                <w:rFonts w:asciiTheme="minorHAnsi" w:hAnsiTheme="minorHAnsi" w:cstheme="minorHAnsi"/>
                <w:color w:val="5B9BD5" w:themeColor="accent5"/>
                <w:sz w:val="18"/>
                <w:szCs w:val="18"/>
                <w:lang w:val="sv-SE"/>
              </w:rPr>
              <w:t>1 (25)</w:t>
            </w:r>
          </w:p>
        </w:tc>
      </w:tr>
      <w:tr w:rsidR="005915B1" w:rsidRPr="00DE5371" w14:paraId="7E19EF06" w14:textId="77777777" w:rsidTr="00D55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pct"/>
          </w:tcPr>
          <w:p w14:paraId="6A62C209" w14:textId="77777777" w:rsidR="005915B1" w:rsidRPr="00DE5371" w:rsidRDefault="005915B1" w:rsidP="00D55308">
            <w:pPr>
              <w:spacing w:line="276" w:lineRule="auto"/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</w:pPr>
            <w:r w:rsidRPr="00DE5371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Number of years in practice, mean (</w:t>
            </w:r>
            <w:proofErr w:type="spellStart"/>
            <w:r w:rsidRPr="00DE5371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sd</w:t>
            </w:r>
            <w:proofErr w:type="spellEnd"/>
            <w:r w:rsidRPr="00DE5371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)</w:t>
            </w:r>
          </w:p>
          <w:p w14:paraId="69BACBD4" w14:textId="77777777" w:rsidR="005915B1" w:rsidRPr="00DE5371" w:rsidRDefault="005915B1" w:rsidP="00D55308">
            <w:pPr>
              <w:spacing w:line="276" w:lineRule="auto"/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</w:pPr>
            <w:proofErr w:type="gramStart"/>
            <w:r w:rsidRPr="00DE5371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0-1 year</w:t>
            </w:r>
            <w:proofErr w:type="gramEnd"/>
            <w:r w:rsidRPr="00DE5371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, n (%)</w:t>
            </w:r>
          </w:p>
          <w:p w14:paraId="3E2A67D2" w14:textId="77777777" w:rsidR="005915B1" w:rsidRPr="00DE5371" w:rsidRDefault="005915B1" w:rsidP="00D55308">
            <w:pPr>
              <w:spacing w:line="276" w:lineRule="auto"/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</w:pPr>
            <w:r w:rsidRPr="00DE5371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2-5 years</w:t>
            </w:r>
          </w:p>
          <w:p w14:paraId="7BDDBB07" w14:textId="77777777" w:rsidR="005915B1" w:rsidRPr="00DE5371" w:rsidRDefault="005915B1" w:rsidP="00D55308">
            <w:pPr>
              <w:spacing w:line="276" w:lineRule="auto"/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</w:pPr>
            <w:r w:rsidRPr="00DE5371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6-10 years</w:t>
            </w:r>
          </w:p>
          <w:p w14:paraId="045CF049" w14:textId="77777777" w:rsidR="005915B1" w:rsidRPr="00DE5371" w:rsidRDefault="005915B1" w:rsidP="00D55308">
            <w:pPr>
              <w:spacing w:line="276" w:lineRule="auto"/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</w:pPr>
            <w:r w:rsidRPr="00DE5371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11-19 years</w:t>
            </w:r>
          </w:p>
          <w:p w14:paraId="7C7AD3FE" w14:textId="77777777" w:rsidR="005915B1" w:rsidRPr="00DE5371" w:rsidRDefault="005915B1" w:rsidP="00D55308">
            <w:pPr>
              <w:spacing w:line="276" w:lineRule="auto"/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</w:pPr>
            <w:r w:rsidRPr="00DE5371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20 years or more</w:t>
            </w:r>
          </w:p>
        </w:tc>
        <w:tc>
          <w:tcPr>
            <w:tcW w:w="980" w:type="pct"/>
          </w:tcPr>
          <w:p w14:paraId="0F23AF50" w14:textId="77777777" w:rsidR="005915B1" w:rsidRPr="00DE5371" w:rsidRDefault="005915B1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12.7 (8.7)</w:t>
            </w:r>
          </w:p>
          <w:p w14:paraId="6709433D" w14:textId="77777777" w:rsidR="005915B1" w:rsidRPr="00DE5371" w:rsidRDefault="005915B1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4 (7)</w:t>
            </w:r>
          </w:p>
          <w:p w14:paraId="69655752" w14:textId="77777777" w:rsidR="005915B1" w:rsidRPr="00DE5371" w:rsidRDefault="005915B1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10 (16)</w:t>
            </w:r>
          </w:p>
          <w:p w14:paraId="6FD3CEA9" w14:textId="77777777" w:rsidR="005915B1" w:rsidRPr="00DE5371" w:rsidRDefault="005915B1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18 (30)</w:t>
            </w:r>
          </w:p>
          <w:p w14:paraId="2BAC1C7C" w14:textId="77777777" w:rsidR="005915B1" w:rsidRPr="00DE5371" w:rsidRDefault="005915B1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16 (26)</w:t>
            </w:r>
          </w:p>
          <w:p w14:paraId="04CD9AE4" w14:textId="77777777" w:rsidR="005915B1" w:rsidRPr="00DE5371" w:rsidRDefault="005915B1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13 (21)</w:t>
            </w:r>
          </w:p>
        </w:tc>
        <w:tc>
          <w:tcPr>
            <w:tcW w:w="992" w:type="pct"/>
          </w:tcPr>
          <w:p w14:paraId="5EBBC823" w14:textId="77777777" w:rsidR="005915B1" w:rsidRPr="00DE5371" w:rsidRDefault="005915B1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B9BD5" w:themeColor="accent5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color w:val="5B9BD5" w:themeColor="accent5"/>
                <w:sz w:val="18"/>
                <w:szCs w:val="18"/>
              </w:rPr>
              <w:t>15.5 (17.7)</w:t>
            </w:r>
          </w:p>
          <w:p w14:paraId="64F9C01A" w14:textId="77777777" w:rsidR="005915B1" w:rsidRPr="00DE5371" w:rsidRDefault="005915B1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B9BD5" w:themeColor="accent5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color w:val="5B9BD5" w:themeColor="accent5"/>
                <w:sz w:val="18"/>
                <w:szCs w:val="18"/>
              </w:rPr>
              <w:t>-</w:t>
            </w:r>
          </w:p>
          <w:p w14:paraId="5C4B9A08" w14:textId="77777777" w:rsidR="005915B1" w:rsidRPr="00DE5371" w:rsidRDefault="005915B1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B9BD5" w:themeColor="accent5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color w:val="5B9BD5" w:themeColor="accent5"/>
                <w:sz w:val="18"/>
                <w:szCs w:val="18"/>
              </w:rPr>
              <w:t>1 (25)</w:t>
            </w:r>
          </w:p>
          <w:p w14:paraId="5B611705" w14:textId="77777777" w:rsidR="005915B1" w:rsidRPr="00DE5371" w:rsidRDefault="005915B1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B9BD5" w:themeColor="accent5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color w:val="5B9BD5" w:themeColor="accent5"/>
                <w:sz w:val="18"/>
                <w:szCs w:val="18"/>
              </w:rPr>
              <w:t>1 (25)</w:t>
            </w:r>
          </w:p>
          <w:p w14:paraId="36BD0D28" w14:textId="77777777" w:rsidR="005915B1" w:rsidRPr="00DE5371" w:rsidRDefault="005915B1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B9BD5" w:themeColor="accent5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color w:val="5B9BD5" w:themeColor="accent5"/>
                <w:sz w:val="18"/>
                <w:szCs w:val="18"/>
              </w:rPr>
              <w:t>-</w:t>
            </w:r>
          </w:p>
          <w:p w14:paraId="0DAE986B" w14:textId="77777777" w:rsidR="005915B1" w:rsidRPr="00DE5371" w:rsidRDefault="005915B1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B9BD5" w:themeColor="accent5"/>
                <w:sz w:val="18"/>
                <w:szCs w:val="18"/>
                <w:lang w:val="en-GB"/>
              </w:rPr>
            </w:pPr>
            <w:r w:rsidRPr="00DE5371">
              <w:rPr>
                <w:rFonts w:asciiTheme="minorHAnsi" w:hAnsiTheme="minorHAnsi" w:cstheme="minorHAnsi"/>
                <w:color w:val="5B9BD5" w:themeColor="accent5"/>
                <w:sz w:val="18"/>
                <w:szCs w:val="18"/>
                <w:lang w:val="en-GB"/>
              </w:rPr>
              <w:t>2 (50)</w:t>
            </w:r>
          </w:p>
        </w:tc>
      </w:tr>
      <w:tr w:rsidR="005915B1" w:rsidRPr="00DE5371" w14:paraId="2C1F4934" w14:textId="77777777" w:rsidTr="00D55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pct"/>
          </w:tcPr>
          <w:p w14:paraId="43F3B530" w14:textId="77777777" w:rsidR="005915B1" w:rsidRPr="00DE5371" w:rsidRDefault="005915B1" w:rsidP="00D55308">
            <w:pPr>
              <w:spacing w:line="276" w:lineRule="auto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n-GB"/>
              </w:rPr>
            </w:pPr>
            <w:r w:rsidRPr="00DE537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n-GB"/>
              </w:rPr>
              <w:t>Mean number of patients recruited</w:t>
            </w:r>
          </w:p>
        </w:tc>
        <w:tc>
          <w:tcPr>
            <w:tcW w:w="980" w:type="pct"/>
          </w:tcPr>
          <w:p w14:paraId="777ABD96" w14:textId="77777777" w:rsidR="005915B1" w:rsidRPr="00DE5371" w:rsidRDefault="005915B1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2.0 (1.9)</w:t>
            </w:r>
          </w:p>
        </w:tc>
        <w:tc>
          <w:tcPr>
            <w:tcW w:w="992" w:type="pct"/>
          </w:tcPr>
          <w:p w14:paraId="3AC82AD0" w14:textId="77777777" w:rsidR="005915B1" w:rsidRPr="00DE5371" w:rsidRDefault="005915B1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B9BD5" w:themeColor="accent5"/>
                <w:sz w:val="18"/>
                <w:szCs w:val="18"/>
                <w:lang w:val="en-GB"/>
              </w:rPr>
            </w:pPr>
            <w:r w:rsidRPr="00DE5371">
              <w:rPr>
                <w:rFonts w:asciiTheme="minorHAnsi" w:hAnsiTheme="minorHAnsi" w:cstheme="minorHAnsi"/>
                <w:color w:val="5B9BD5" w:themeColor="accent5"/>
                <w:sz w:val="18"/>
                <w:szCs w:val="18"/>
                <w:lang w:val="en-GB"/>
              </w:rPr>
              <w:t>2 (1.7)</w:t>
            </w:r>
          </w:p>
        </w:tc>
      </w:tr>
      <w:tr w:rsidR="005915B1" w:rsidRPr="00DE5371" w14:paraId="318D951F" w14:textId="77777777" w:rsidTr="00D55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4" w:space="0" w:color="auto"/>
            </w:tcBorders>
          </w:tcPr>
          <w:p w14:paraId="474808FC" w14:textId="77777777" w:rsidR="005915B1" w:rsidRPr="00DE5371" w:rsidRDefault="005915B1" w:rsidP="00D5530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DE5371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sd</w:t>
            </w:r>
            <w:proofErr w:type="spellEnd"/>
            <w:r w:rsidRPr="00DE5371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 xml:space="preserve"> (standard deviation)</w:t>
            </w:r>
          </w:p>
        </w:tc>
      </w:tr>
    </w:tbl>
    <w:p w14:paraId="1F9E9D7B" w14:textId="77777777" w:rsidR="005915B1" w:rsidRPr="00DE5371" w:rsidRDefault="005915B1" w:rsidP="005915B1">
      <w:pPr>
        <w:spacing w:after="160"/>
        <w:rPr>
          <w:rFonts w:asciiTheme="minorHAnsi" w:hAnsiTheme="minorHAnsi" w:cstheme="minorHAnsi"/>
          <w:sz w:val="18"/>
          <w:szCs w:val="18"/>
        </w:rPr>
      </w:pPr>
    </w:p>
    <w:p w14:paraId="6D7F241F" w14:textId="77777777" w:rsidR="005915B1" w:rsidRDefault="005915B1"/>
    <w:sectPr w:rsidR="00591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5B1"/>
    <w:rsid w:val="005915B1"/>
    <w:rsid w:val="006373FC"/>
    <w:rsid w:val="00E3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18814"/>
  <w15:chartTrackingRefBased/>
  <w15:docId w15:val="{AFD187F4-B243-4F04-B5C2-5977576C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915B1"/>
    <w:pPr>
      <w:spacing w:after="200"/>
    </w:pPr>
    <w:rPr>
      <w:rFonts w:asciiTheme="minorHAnsi" w:eastAsiaTheme="minorEastAsia" w:hAnsiTheme="minorHAnsi" w:cstheme="minorBidi"/>
      <w:i/>
      <w:iCs/>
      <w:color w:val="44546A" w:themeColor="text2"/>
      <w:sz w:val="18"/>
      <w:szCs w:val="18"/>
      <w:lang w:val="da-DK"/>
    </w:rPr>
  </w:style>
  <w:style w:type="table" w:styleId="GridTable1Light">
    <w:name w:val="Grid Table 1 Light"/>
    <w:basedOn w:val="TableNormal"/>
    <w:uiPriority w:val="46"/>
    <w:rsid w:val="005915B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>UiO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Lawaetz Myhrvold</dc:creator>
  <cp:keywords/>
  <dc:description/>
  <cp:lastModifiedBy>Frank M Painter</cp:lastModifiedBy>
  <cp:revision>2</cp:revision>
  <dcterms:created xsi:type="dcterms:W3CDTF">2023-09-04T15:04:00Z</dcterms:created>
  <dcterms:modified xsi:type="dcterms:W3CDTF">2023-09-04T15:04:00Z</dcterms:modified>
</cp:coreProperties>
</file>