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8AF3" w14:textId="77777777" w:rsidR="00E57A1B" w:rsidRDefault="00E57A1B" w:rsidP="309A9996">
      <w:pPr>
        <w:rPr>
          <w:rFonts w:eastAsiaTheme="minorEastAsia"/>
          <w:sz w:val="24"/>
          <w:szCs w:val="24"/>
        </w:rPr>
      </w:pPr>
      <w:r w:rsidRPr="309A9996">
        <w:rPr>
          <w:rFonts w:eastAsiaTheme="minorEastAsia"/>
          <w:sz w:val="24"/>
          <w:szCs w:val="24"/>
        </w:rPr>
        <w:t>Supplementary Materials</w:t>
      </w:r>
      <w:r w:rsidR="00D75F99" w:rsidRPr="309A9996">
        <w:rPr>
          <w:rFonts w:eastAsiaTheme="minorEastAsia"/>
          <w:sz w:val="24"/>
          <w:szCs w:val="24"/>
        </w:rPr>
        <w:t xml:space="preserve"> - </w:t>
      </w:r>
      <w:r w:rsidRPr="309A9996">
        <w:rPr>
          <w:rFonts w:eastAsiaTheme="minorEastAsia"/>
          <w:sz w:val="24"/>
          <w:szCs w:val="24"/>
        </w:rPr>
        <w:t>Consolidated Criteria for Reporting Qualitative Studies (COREQ) Checklist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48"/>
        <w:gridCol w:w="2390"/>
        <w:gridCol w:w="5212"/>
      </w:tblGrid>
      <w:tr w:rsidR="00E57A1B" w14:paraId="56F9AA44" w14:textId="77777777" w:rsidTr="309A9996">
        <w:tc>
          <w:tcPr>
            <w:tcW w:w="9350" w:type="dxa"/>
            <w:gridSpan w:val="3"/>
          </w:tcPr>
          <w:p w14:paraId="708C71E1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Domain 1: Research Team and Reflexivity</w:t>
            </w:r>
          </w:p>
        </w:tc>
      </w:tr>
      <w:tr w:rsidR="00E57A1B" w14:paraId="513CB9E4" w14:textId="77777777" w:rsidTr="309A9996">
        <w:tc>
          <w:tcPr>
            <w:tcW w:w="9350" w:type="dxa"/>
            <w:gridSpan w:val="3"/>
          </w:tcPr>
          <w:p w14:paraId="4305D156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Personal Characteristics</w:t>
            </w:r>
          </w:p>
        </w:tc>
      </w:tr>
      <w:tr w:rsidR="00E57A1B" w14:paraId="3AFBFBB5" w14:textId="77777777" w:rsidTr="309A9996">
        <w:tc>
          <w:tcPr>
            <w:tcW w:w="1680" w:type="dxa"/>
          </w:tcPr>
          <w:p w14:paraId="21B43E04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Interviewer/ Facilitator</w:t>
            </w:r>
          </w:p>
        </w:tc>
        <w:tc>
          <w:tcPr>
            <w:tcW w:w="2401" w:type="dxa"/>
          </w:tcPr>
          <w:p w14:paraId="1ABBDF4B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Who conducted interviews?</w:t>
            </w:r>
          </w:p>
        </w:tc>
        <w:tc>
          <w:tcPr>
            <w:tcW w:w="5269" w:type="dxa"/>
          </w:tcPr>
          <w:p w14:paraId="237B37D1" w14:textId="77777777" w:rsidR="00E57A1B" w:rsidRDefault="0040593A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Janice Hubbard, DC, MS</w:t>
            </w:r>
          </w:p>
          <w:p w14:paraId="16FB1FB4" w14:textId="16820145" w:rsidR="0040593A" w:rsidRDefault="0040593A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Elissa Twist, DC, MS</w:t>
            </w:r>
          </w:p>
        </w:tc>
      </w:tr>
      <w:tr w:rsidR="00E57A1B" w14:paraId="73A83408" w14:textId="77777777" w:rsidTr="00D91815">
        <w:trPr>
          <w:trHeight w:val="5102"/>
        </w:trPr>
        <w:tc>
          <w:tcPr>
            <w:tcW w:w="1680" w:type="dxa"/>
          </w:tcPr>
          <w:p w14:paraId="6FF414E2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Credentials</w:t>
            </w:r>
          </w:p>
        </w:tc>
        <w:tc>
          <w:tcPr>
            <w:tcW w:w="2401" w:type="dxa"/>
          </w:tcPr>
          <w:p w14:paraId="01D222E8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What were the researchers’ credentials?</w:t>
            </w:r>
          </w:p>
        </w:tc>
        <w:tc>
          <w:tcPr>
            <w:tcW w:w="5269" w:type="dxa"/>
          </w:tcPr>
          <w:p w14:paraId="7591DB0C" w14:textId="4C49FA97" w:rsidR="00E57A1B" w:rsidRPr="00A03843" w:rsidRDefault="003A790D" w:rsidP="309A999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Salsbury - </w:t>
            </w:r>
            <w:r w:rsidR="00E57A1B" w:rsidRPr="00A03843">
              <w:rPr>
                <w:rFonts w:eastAsiaTheme="minorEastAsia"/>
                <w:sz w:val="24"/>
                <w:szCs w:val="24"/>
              </w:rPr>
              <w:t>PhD-prepared qualitative researcher with ex</w:t>
            </w:r>
            <w:r w:rsidR="00751161" w:rsidRPr="00A03843">
              <w:rPr>
                <w:rFonts w:eastAsiaTheme="minorEastAsia"/>
                <w:sz w:val="24"/>
                <w:szCs w:val="24"/>
              </w:rPr>
              <w:t>pertise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 in </w:t>
            </w:r>
            <w:r w:rsidR="0040593A" w:rsidRPr="00A03843">
              <w:rPr>
                <w:rFonts w:eastAsiaTheme="minorEastAsia"/>
                <w:sz w:val="24"/>
                <w:szCs w:val="24"/>
              </w:rPr>
              <w:t>clinical trials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 </w:t>
            </w:r>
            <w:r w:rsidR="00525EC6" w:rsidRPr="00A03843">
              <w:rPr>
                <w:rFonts w:eastAsiaTheme="minorEastAsia"/>
                <w:sz w:val="24"/>
                <w:szCs w:val="24"/>
              </w:rPr>
              <w:t>of complementary</w:t>
            </w:r>
            <w:r w:rsidR="00751161" w:rsidRPr="00A03843">
              <w:rPr>
                <w:rFonts w:eastAsiaTheme="minorEastAsia"/>
                <w:sz w:val="24"/>
                <w:szCs w:val="24"/>
              </w:rPr>
              <w:t xml:space="preserve"> and integrative health interventions</w:t>
            </w:r>
            <w:r w:rsidR="00525EC6" w:rsidRPr="00A03843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16A1500" w14:textId="3B08FC66" w:rsidR="00EB10B7" w:rsidRPr="00A03843" w:rsidRDefault="003A790D" w:rsidP="00EB10B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Twist - </w:t>
            </w:r>
            <w:r w:rsidR="00EB10B7" w:rsidRPr="00A03843">
              <w:rPr>
                <w:rFonts w:eastAsiaTheme="minorEastAsia"/>
                <w:sz w:val="24"/>
                <w:szCs w:val="24"/>
              </w:rPr>
              <w:t xml:space="preserve">Doctor of chiropractic and MS-prepared clinical research specialist with experience conducting patient interviews in clinical trials </w:t>
            </w:r>
          </w:p>
          <w:p w14:paraId="79ED3773" w14:textId="190CE46F" w:rsidR="000D3D9B" w:rsidRPr="00A03843" w:rsidRDefault="003A790D" w:rsidP="309A999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Wallace - </w:t>
            </w:r>
            <w:r w:rsidR="000D3D9B" w:rsidRPr="00A03843">
              <w:rPr>
                <w:rFonts w:eastAsiaTheme="minorEastAsia"/>
                <w:sz w:val="24"/>
                <w:szCs w:val="24"/>
              </w:rPr>
              <w:t xml:space="preserve">Medical doctor and epidemiologist with expertise in </w:t>
            </w:r>
            <w:r w:rsidR="006B3FA6" w:rsidRPr="00A03843">
              <w:rPr>
                <w:rFonts w:eastAsiaTheme="minorEastAsia"/>
                <w:sz w:val="24"/>
                <w:szCs w:val="24"/>
              </w:rPr>
              <w:t xml:space="preserve">clinical trials of complementary and integrative health interventions </w:t>
            </w:r>
          </w:p>
          <w:p w14:paraId="778D411C" w14:textId="245AF4B3" w:rsidR="00E57A1B" w:rsidRPr="00A03843" w:rsidRDefault="003A790D" w:rsidP="309A999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Vining - 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Doctor of chiropractic with </w:t>
            </w:r>
            <w:r w:rsidR="00751161" w:rsidRPr="00A03843">
              <w:rPr>
                <w:rFonts w:eastAsiaTheme="minorEastAsia"/>
                <w:sz w:val="24"/>
                <w:szCs w:val="24"/>
              </w:rPr>
              <w:t>expertise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 in </w:t>
            </w:r>
            <w:r w:rsidR="000223FB" w:rsidRPr="00A03843">
              <w:rPr>
                <w:rFonts w:eastAsiaTheme="minorEastAsia"/>
                <w:sz w:val="24"/>
                <w:szCs w:val="24"/>
              </w:rPr>
              <w:t xml:space="preserve">chiropractic 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clinical practice and clinical </w:t>
            </w:r>
            <w:r w:rsidR="0040593A" w:rsidRPr="00A03843">
              <w:rPr>
                <w:rFonts w:eastAsiaTheme="minorEastAsia"/>
                <w:sz w:val="24"/>
                <w:szCs w:val="24"/>
              </w:rPr>
              <w:t>trials</w:t>
            </w:r>
            <w:r w:rsidR="000223FB" w:rsidRPr="00A03843">
              <w:rPr>
                <w:rFonts w:eastAsiaTheme="minorEastAsia"/>
                <w:sz w:val="24"/>
                <w:szCs w:val="24"/>
              </w:rPr>
              <w:t xml:space="preserve"> in military and veteran health settings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15D248F8" w14:textId="77777777" w:rsidR="009F4D7A" w:rsidRDefault="003A790D" w:rsidP="009F4D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Goertz - </w:t>
            </w:r>
            <w:r w:rsidR="00E57A1B" w:rsidRPr="00A03843">
              <w:rPr>
                <w:rFonts w:eastAsiaTheme="minorEastAsia"/>
                <w:sz w:val="24"/>
                <w:szCs w:val="24"/>
              </w:rPr>
              <w:t xml:space="preserve">Doctor of chiropractic and health services researcher </w:t>
            </w:r>
            <w:r w:rsidR="52C9CA42" w:rsidRPr="00A03843">
              <w:rPr>
                <w:rFonts w:eastAsiaTheme="minorEastAsia"/>
                <w:sz w:val="24"/>
                <w:szCs w:val="24"/>
              </w:rPr>
              <w:t>with exper</w:t>
            </w:r>
            <w:r w:rsidR="00A03843" w:rsidRPr="00A03843">
              <w:rPr>
                <w:rFonts w:eastAsiaTheme="minorEastAsia"/>
                <w:sz w:val="24"/>
                <w:szCs w:val="24"/>
              </w:rPr>
              <w:t>tise</w:t>
            </w:r>
            <w:r w:rsidR="52C9CA42" w:rsidRPr="00A03843">
              <w:rPr>
                <w:rFonts w:eastAsiaTheme="minorEastAsia"/>
                <w:sz w:val="24"/>
                <w:szCs w:val="24"/>
              </w:rPr>
              <w:t xml:space="preserve"> in clinical trials </w:t>
            </w:r>
            <w:r w:rsidR="000223FB" w:rsidRPr="00A03843">
              <w:rPr>
                <w:rFonts w:eastAsiaTheme="minorEastAsia"/>
                <w:sz w:val="24"/>
                <w:szCs w:val="24"/>
              </w:rPr>
              <w:t xml:space="preserve">in military and veteran health settings </w:t>
            </w:r>
          </w:p>
          <w:p w14:paraId="253815C7" w14:textId="2562FD37" w:rsidR="00E57A1B" w:rsidRDefault="009F4D7A" w:rsidP="009F4D7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Long - </w:t>
            </w:r>
            <w:r w:rsidR="00B9400F" w:rsidRPr="00A03843">
              <w:rPr>
                <w:rFonts w:eastAsiaTheme="minorEastAsia"/>
                <w:sz w:val="24"/>
                <w:szCs w:val="24"/>
              </w:rPr>
              <w:t>Biostatistician and clinical trialist with</w:t>
            </w:r>
            <w:r w:rsidR="00A03843" w:rsidRPr="00A03843">
              <w:rPr>
                <w:rFonts w:eastAsiaTheme="minorEastAsia"/>
                <w:sz w:val="24"/>
                <w:szCs w:val="24"/>
              </w:rPr>
              <w:t xml:space="preserve"> expertise in military and veteran health settings</w:t>
            </w:r>
          </w:p>
        </w:tc>
      </w:tr>
      <w:tr w:rsidR="00E57A1B" w14:paraId="43B31E04" w14:textId="77777777" w:rsidTr="00FA2244">
        <w:trPr>
          <w:trHeight w:val="2240"/>
        </w:trPr>
        <w:tc>
          <w:tcPr>
            <w:tcW w:w="1680" w:type="dxa"/>
          </w:tcPr>
          <w:p w14:paraId="16E0F9DA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Occupation</w:t>
            </w:r>
          </w:p>
        </w:tc>
        <w:tc>
          <w:tcPr>
            <w:tcW w:w="2401" w:type="dxa"/>
          </w:tcPr>
          <w:p w14:paraId="4FDDE175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What were the researchers’ occupation(s) at time of study?</w:t>
            </w:r>
          </w:p>
        </w:tc>
        <w:tc>
          <w:tcPr>
            <w:tcW w:w="5269" w:type="dxa"/>
          </w:tcPr>
          <w:p w14:paraId="0E1F275D" w14:textId="26D4D7DE" w:rsidR="00E57A1B" w:rsidRPr="004D4411" w:rsidRDefault="00D91815" w:rsidP="309A9996">
            <w:pPr>
              <w:rPr>
                <w:rFonts w:eastAsiaTheme="minorEastAsia"/>
                <w:sz w:val="24"/>
                <w:szCs w:val="24"/>
              </w:rPr>
            </w:pPr>
            <w:r w:rsidRPr="004D4411">
              <w:rPr>
                <w:rFonts w:eastAsiaTheme="minorEastAsia"/>
                <w:sz w:val="24"/>
                <w:szCs w:val="24"/>
              </w:rPr>
              <w:t xml:space="preserve">Salsbury, Vining - </w:t>
            </w:r>
            <w:r w:rsidR="00E57A1B" w:rsidRPr="004D4411">
              <w:rPr>
                <w:rFonts w:eastAsiaTheme="minorEastAsia"/>
                <w:sz w:val="24"/>
                <w:szCs w:val="24"/>
              </w:rPr>
              <w:t>Clinical research</w:t>
            </w:r>
            <w:r w:rsidR="00EF2534" w:rsidRPr="004D4411">
              <w:rPr>
                <w:rFonts w:eastAsiaTheme="minorEastAsia"/>
                <w:sz w:val="24"/>
                <w:szCs w:val="24"/>
              </w:rPr>
              <w:t xml:space="preserve"> faculty</w:t>
            </w:r>
            <w:r w:rsidR="00E57A1B" w:rsidRPr="004D4411">
              <w:rPr>
                <w:rFonts w:eastAsiaTheme="minorEastAsia"/>
                <w:sz w:val="24"/>
                <w:szCs w:val="24"/>
              </w:rPr>
              <w:t xml:space="preserve"> at Palmer Center for Chiropractic Research </w:t>
            </w:r>
          </w:p>
          <w:p w14:paraId="5C35D6CD" w14:textId="243F01DE" w:rsidR="00E57A1B" w:rsidRPr="004D4411" w:rsidRDefault="00D91815" w:rsidP="309A9996">
            <w:pPr>
              <w:rPr>
                <w:rFonts w:eastAsiaTheme="minorEastAsia"/>
                <w:sz w:val="24"/>
                <w:szCs w:val="24"/>
              </w:rPr>
            </w:pPr>
            <w:r w:rsidRPr="004D4411">
              <w:rPr>
                <w:rFonts w:eastAsiaTheme="minorEastAsia"/>
                <w:sz w:val="24"/>
                <w:szCs w:val="24"/>
              </w:rPr>
              <w:t xml:space="preserve">Goertz - </w:t>
            </w:r>
            <w:r w:rsidR="00E57A1B" w:rsidRPr="004D4411">
              <w:rPr>
                <w:rFonts w:eastAsiaTheme="minorEastAsia"/>
                <w:sz w:val="24"/>
                <w:szCs w:val="24"/>
              </w:rPr>
              <w:t xml:space="preserve">Vice Chancellor of Research and Health Policy at Palmer College of Chiropractic </w:t>
            </w:r>
          </w:p>
          <w:p w14:paraId="2A4FB5EF" w14:textId="1FBAAC30" w:rsidR="00EF2534" w:rsidRPr="004D4411" w:rsidRDefault="00FD5E18" w:rsidP="309A9996">
            <w:pPr>
              <w:rPr>
                <w:rFonts w:eastAsiaTheme="minorEastAsia"/>
                <w:sz w:val="24"/>
                <w:szCs w:val="24"/>
              </w:rPr>
            </w:pPr>
            <w:r w:rsidRPr="004D4411">
              <w:rPr>
                <w:rFonts w:eastAsiaTheme="minorEastAsia"/>
                <w:sz w:val="24"/>
                <w:szCs w:val="24"/>
              </w:rPr>
              <w:t xml:space="preserve">Long - </w:t>
            </w:r>
            <w:r w:rsidR="00EF2534" w:rsidRPr="004D4411">
              <w:rPr>
                <w:rFonts w:eastAsiaTheme="minorEastAsia"/>
                <w:sz w:val="24"/>
                <w:szCs w:val="24"/>
              </w:rPr>
              <w:t xml:space="preserve">Director of Research and </w:t>
            </w:r>
            <w:r w:rsidR="00EE2ABA" w:rsidRPr="004D4411">
              <w:rPr>
                <w:rFonts w:eastAsiaTheme="minorEastAsia"/>
                <w:sz w:val="24"/>
                <w:szCs w:val="24"/>
              </w:rPr>
              <w:t xml:space="preserve">the Office of </w:t>
            </w:r>
            <w:r w:rsidR="008969D5" w:rsidRPr="004D4411">
              <w:rPr>
                <w:rFonts w:eastAsiaTheme="minorEastAsia"/>
                <w:sz w:val="24"/>
                <w:szCs w:val="24"/>
              </w:rPr>
              <w:t>Data Management and Biostatistics at Palmer Center for Chiropractic Research</w:t>
            </w:r>
          </w:p>
          <w:p w14:paraId="1D5E59B2" w14:textId="26AEF55E" w:rsidR="001428F4" w:rsidRPr="004D4411" w:rsidRDefault="00CD33D0" w:rsidP="309A9996">
            <w:pPr>
              <w:rPr>
                <w:rFonts w:eastAsiaTheme="minorEastAsia"/>
                <w:sz w:val="24"/>
                <w:szCs w:val="24"/>
              </w:rPr>
            </w:pPr>
            <w:r w:rsidRPr="004D4411">
              <w:rPr>
                <w:rFonts w:eastAsiaTheme="minorEastAsia"/>
                <w:sz w:val="24"/>
                <w:szCs w:val="24"/>
              </w:rPr>
              <w:t xml:space="preserve">Twist - </w:t>
            </w:r>
            <w:r w:rsidR="175A1B71" w:rsidRPr="004D4411">
              <w:rPr>
                <w:rFonts w:eastAsiaTheme="minorEastAsia"/>
                <w:sz w:val="24"/>
                <w:szCs w:val="24"/>
              </w:rPr>
              <w:t xml:space="preserve">Study coordinator at Palmer Center for Chiropractic Research </w:t>
            </w:r>
          </w:p>
          <w:p w14:paraId="187E6345" w14:textId="1AFB2975" w:rsidR="001428F4" w:rsidRPr="004D4411" w:rsidRDefault="001428F4" w:rsidP="309A9996">
            <w:pPr>
              <w:rPr>
                <w:rFonts w:eastAsiaTheme="minorEastAsia"/>
                <w:sz w:val="24"/>
                <w:szCs w:val="24"/>
              </w:rPr>
            </w:pPr>
            <w:r w:rsidRPr="004D4411">
              <w:rPr>
                <w:rFonts w:eastAsiaTheme="minorEastAsia"/>
                <w:sz w:val="24"/>
                <w:szCs w:val="24"/>
              </w:rPr>
              <w:t>Wallace</w:t>
            </w:r>
            <w:r w:rsidR="00E2761B" w:rsidRPr="004D4411">
              <w:rPr>
                <w:rFonts w:eastAsiaTheme="minorEastAsia"/>
                <w:sz w:val="24"/>
                <w:szCs w:val="24"/>
              </w:rPr>
              <w:t xml:space="preserve"> – Professor, The University of Iowa College of Public Health</w:t>
            </w:r>
          </w:p>
        </w:tc>
      </w:tr>
      <w:tr w:rsidR="00E57A1B" w14:paraId="40B72E66" w14:textId="77777777" w:rsidTr="309A9996">
        <w:tc>
          <w:tcPr>
            <w:tcW w:w="1680" w:type="dxa"/>
          </w:tcPr>
          <w:p w14:paraId="49935206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Gender</w:t>
            </w:r>
          </w:p>
        </w:tc>
        <w:tc>
          <w:tcPr>
            <w:tcW w:w="2401" w:type="dxa"/>
          </w:tcPr>
          <w:p w14:paraId="33BE9077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Researcher genders?</w:t>
            </w:r>
          </w:p>
        </w:tc>
        <w:tc>
          <w:tcPr>
            <w:tcW w:w="5269" w:type="dxa"/>
          </w:tcPr>
          <w:p w14:paraId="30B8E85E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Research team included members who identified as female and male genders. </w:t>
            </w:r>
          </w:p>
        </w:tc>
      </w:tr>
      <w:tr w:rsidR="00E57A1B" w14:paraId="13242005" w14:textId="77777777" w:rsidTr="309A9996">
        <w:tc>
          <w:tcPr>
            <w:tcW w:w="1680" w:type="dxa"/>
          </w:tcPr>
          <w:p w14:paraId="4E7BC723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Experience/ Training</w:t>
            </w:r>
          </w:p>
        </w:tc>
        <w:tc>
          <w:tcPr>
            <w:tcW w:w="2401" w:type="dxa"/>
          </w:tcPr>
          <w:p w14:paraId="7D935983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Experience and training of researchers?</w:t>
            </w:r>
          </w:p>
        </w:tc>
        <w:tc>
          <w:tcPr>
            <w:tcW w:w="5269" w:type="dxa"/>
          </w:tcPr>
          <w:p w14:paraId="18DDE197" w14:textId="144C2903" w:rsidR="00E57A1B" w:rsidRDefault="005D42E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The 2 interviewers (Twist, Hubbard) were experienced study coordinators who had completed patient interviews as part of previous clinical studies. Interviewers received one-on-one training from the lead qualitative research (Salsbury) on the interview protocol, interview question schedule, and best practices for conducting qualitative interviews. Follow-up training was provided after completion of initial interviews based upon quality control checks of transcripts to address areas for improvement, largely consisting of follow-up/probing strategies. </w:t>
            </w:r>
          </w:p>
        </w:tc>
      </w:tr>
      <w:tr w:rsidR="00E57A1B" w14:paraId="0345FC30" w14:textId="77777777" w:rsidTr="309A9996">
        <w:tc>
          <w:tcPr>
            <w:tcW w:w="9350" w:type="dxa"/>
            <w:gridSpan w:val="3"/>
          </w:tcPr>
          <w:p w14:paraId="6BED2233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Relationship with Participants</w:t>
            </w:r>
          </w:p>
        </w:tc>
      </w:tr>
      <w:tr w:rsidR="00E57A1B" w14:paraId="5838B052" w14:textId="77777777" w:rsidTr="309A9996">
        <w:tc>
          <w:tcPr>
            <w:tcW w:w="1680" w:type="dxa"/>
          </w:tcPr>
          <w:p w14:paraId="2EE86214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Relationship Established</w:t>
            </w:r>
          </w:p>
        </w:tc>
        <w:tc>
          <w:tcPr>
            <w:tcW w:w="2401" w:type="dxa"/>
          </w:tcPr>
          <w:p w14:paraId="24076C4A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Researcher established relationship with participants before start of study?</w:t>
            </w:r>
          </w:p>
        </w:tc>
        <w:tc>
          <w:tcPr>
            <w:tcW w:w="5269" w:type="dxa"/>
          </w:tcPr>
          <w:p w14:paraId="4BD22740" w14:textId="69E0ED41" w:rsidR="00E57A1B" w:rsidRDefault="005D42E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One </w:t>
            </w:r>
            <w:r w:rsidR="007D1196" w:rsidRPr="309A9996">
              <w:rPr>
                <w:rFonts w:eastAsiaTheme="minorEastAsia"/>
                <w:sz w:val="24"/>
                <w:szCs w:val="24"/>
              </w:rPr>
              <w:t>i</w:t>
            </w:r>
            <w:r w:rsidR="00E57A1B" w:rsidRPr="309A9996">
              <w:rPr>
                <w:rFonts w:eastAsiaTheme="minorEastAsia"/>
                <w:sz w:val="24"/>
                <w:szCs w:val="24"/>
              </w:rPr>
              <w:t xml:space="preserve">nterviewer 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(Hubbard) </w:t>
            </w:r>
            <w:r w:rsidR="00E57A1B" w:rsidRPr="309A9996">
              <w:rPr>
                <w:rFonts w:eastAsiaTheme="minorEastAsia"/>
                <w:sz w:val="24"/>
                <w:szCs w:val="24"/>
              </w:rPr>
              <w:t xml:space="preserve">had 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considerable </w:t>
            </w:r>
            <w:r w:rsidR="00E57A1B" w:rsidRPr="309A9996">
              <w:rPr>
                <w:rFonts w:eastAsiaTheme="minorEastAsia"/>
                <w:sz w:val="24"/>
                <w:szCs w:val="24"/>
              </w:rPr>
              <w:t xml:space="preserve">contact with most participants 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due to her involvement in enrollment procedures and ongoing contact during the trial. The second interviewer (Twist) </w:t>
            </w:r>
            <w:r w:rsidR="72BCD5DB" w:rsidRPr="309A9996">
              <w:rPr>
                <w:rFonts w:eastAsiaTheme="minorEastAsia"/>
                <w:sz w:val="24"/>
                <w:szCs w:val="24"/>
              </w:rPr>
              <w:t>most</w:t>
            </w:r>
            <w:r w:rsidRPr="309A9996">
              <w:rPr>
                <w:rFonts w:eastAsiaTheme="minorEastAsia"/>
                <w:sz w:val="24"/>
                <w:szCs w:val="24"/>
              </w:rPr>
              <w:t>ly</w:t>
            </w:r>
            <w:r w:rsidR="6285A90F" w:rsidRPr="309A9996">
              <w:rPr>
                <w:rFonts w:eastAsiaTheme="minorEastAsia"/>
                <w:sz w:val="24"/>
                <w:szCs w:val="24"/>
              </w:rPr>
              <w:t xml:space="preserve"> engaged in </w:t>
            </w:r>
            <w:r w:rsidR="493A7F20" w:rsidRPr="309A9996">
              <w:rPr>
                <w:rFonts w:eastAsiaTheme="minorEastAsia"/>
                <w:sz w:val="24"/>
                <w:szCs w:val="24"/>
              </w:rPr>
              <w:t>telephone contact with participants during the trial, although had some face-to-face interactions with some participants.</w:t>
            </w:r>
            <w:r w:rsidR="00E57A1B" w:rsidRPr="309A9996">
              <w:rPr>
                <w:rFonts w:eastAsiaTheme="minorEastAsia"/>
                <w:sz w:val="24"/>
                <w:szCs w:val="24"/>
              </w:rPr>
              <w:t xml:space="preserve"> 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The data analyst (Salsbury) </w:t>
            </w:r>
            <w:r w:rsidR="629F097E" w:rsidRPr="309A9996">
              <w:rPr>
                <w:rFonts w:eastAsiaTheme="minorEastAsia"/>
                <w:sz w:val="24"/>
                <w:szCs w:val="24"/>
              </w:rPr>
              <w:t xml:space="preserve">and </w:t>
            </w:r>
            <w:r w:rsidRPr="309A9996">
              <w:rPr>
                <w:rFonts w:eastAsiaTheme="minorEastAsia"/>
                <w:sz w:val="24"/>
                <w:szCs w:val="24"/>
              </w:rPr>
              <w:t>other investigators did not have an established relationship with the patients who participated in this study.</w:t>
            </w:r>
            <w:r w:rsidR="00E57A1B" w:rsidRPr="309A999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57A1B" w14:paraId="215C241B" w14:textId="77777777" w:rsidTr="309A9996">
        <w:tc>
          <w:tcPr>
            <w:tcW w:w="1680" w:type="dxa"/>
          </w:tcPr>
          <w:p w14:paraId="11D10D1D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Participant Knowledge of Interviewer</w:t>
            </w:r>
          </w:p>
        </w:tc>
        <w:tc>
          <w:tcPr>
            <w:tcW w:w="2401" w:type="dxa"/>
          </w:tcPr>
          <w:p w14:paraId="1BF0C46A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What did participants know about researchers?</w:t>
            </w:r>
          </w:p>
        </w:tc>
        <w:tc>
          <w:tcPr>
            <w:tcW w:w="5269" w:type="dxa"/>
          </w:tcPr>
          <w:p w14:paraId="7EABD6CB" w14:textId="391265BD" w:rsidR="00E57A1B" w:rsidRDefault="005D42E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Participants had minimal knowledge of the interviewers, including their role in the study and institutional affiliation. </w:t>
            </w:r>
            <w:proofErr w:type="gramStart"/>
            <w:r w:rsidRPr="309A9996">
              <w:rPr>
                <w:rFonts w:eastAsiaTheme="minorEastAsia"/>
                <w:sz w:val="24"/>
                <w:szCs w:val="24"/>
              </w:rPr>
              <w:t>Participants</w:t>
            </w:r>
            <w:proofErr w:type="gramEnd"/>
            <w:r w:rsidRPr="309A9996">
              <w:rPr>
                <w:rFonts w:eastAsiaTheme="minorEastAsia"/>
                <w:sz w:val="24"/>
                <w:szCs w:val="24"/>
              </w:rPr>
              <w:t xml:space="preserve"> knowledge of the </w:t>
            </w:r>
            <w:r w:rsidR="00376F9C" w:rsidRPr="309A9996">
              <w:rPr>
                <w:rFonts w:eastAsiaTheme="minorEastAsia"/>
                <w:sz w:val="24"/>
                <w:szCs w:val="24"/>
              </w:rPr>
              <w:t xml:space="preserve">investigative team was limited to information provided in the informed consent document. </w:t>
            </w:r>
          </w:p>
        </w:tc>
      </w:tr>
      <w:tr w:rsidR="00E57A1B" w14:paraId="6F9E0481" w14:textId="77777777" w:rsidTr="309A9996">
        <w:tc>
          <w:tcPr>
            <w:tcW w:w="1680" w:type="dxa"/>
          </w:tcPr>
          <w:p w14:paraId="66E1EB1C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Interviewer Characteristics</w:t>
            </w:r>
          </w:p>
        </w:tc>
        <w:tc>
          <w:tcPr>
            <w:tcW w:w="2401" w:type="dxa"/>
          </w:tcPr>
          <w:p w14:paraId="04058012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What researcher characteristics reported to participants?</w:t>
            </w:r>
          </w:p>
        </w:tc>
        <w:tc>
          <w:tcPr>
            <w:tcW w:w="5269" w:type="dxa"/>
          </w:tcPr>
          <w:p w14:paraId="620EDF6B" w14:textId="77777777" w:rsidR="00E57A1B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Role, training, professional credentials, workplace, experience in clinical research.</w:t>
            </w:r>
          </w:p>
        </w:tc>
      </w:tr>
      <w:tr w:rsidR="00E57A1B" w14:paraId="073B47EA" w14:textId="77777777" w:rsidTr="309A9996">
        <w:tc>
          <w:tcPr>
            <w:tcW w:w="9350" w:type="dxa"/>
            <w:gridSpan w:val="3"/>
          </w:tcPr>
          <w:p w14:paraId="1C1FB3A3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Domain 2: Study Design</w:t>
            </w:r>
          </w:p>
        </w:tc>
      </w:tr>
      <w:tr w:rsidR="00E57A1B" w14:paraId="7BE940D4" w14:textId="77777777" w:rsidTr="309A9996">
        <w:tc>
          <w:tcPr>
            <w:tcW w:w="9350" w:type="dxa"/>
            <w:gridSpan w:val="3"/>
          </w:tcPr>
          <w:p w14:paraId="08428B5E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Theoretical Framework</w:t>
            </w:r>
          </w:p>
        </w:tc>
      </w:tr>
      <w:tr w:rsidR="00E57A1B" w14:paraId="35364EBB" w14:textId="77777777" w:rsidTr="309A9996">
        <w:tc>
          <w:tcPr>
            <w:tcW w:w="1680" w:type="dxa"/>
          </w:tcPr>
          <w:p w14:paraId="3E69013F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Methodological Orientation &amp; Theory</w:t>
            </w:r>
          </w:p>
        </w:tc>
        <w:tc>
          <w:tcPr>
            <w:tcW w:w="2401" w:type="dxa"/>
          </w:tcPr>
          <w:p w14:paraId="5D61AE05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Methodological orientation underpins study?</w:t>
            </w:r>
          </w:p>
        </w:tc>
        <w:tc>
          <w:tcPr>
            <w:tcW w:w="5269" w:type="dxa"/>
          </w:tcPr>
          <w:p w14:paraId="075DD162" w14:textId="7258427D" w:rsidR="00E57A1B" w:rsidRDefault="3277E12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This nested qualitative study within a single-arm</w:t>
            </w:r>
            <w:r w:rsidR="0DAB7E30" w:rsidRPr="309A9996">
              <w:rPr>
                <w:rFonts w:eastAsiaTheme="minorEastAsia"/>
                <w:sz w:val="24"/>
                <w:szCs w:val="24"/>
              </w:rPr>
              <w:t>, pragmatic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 clinical trial </w:t>
            </w:r>
            <w:r w:rsidR="038DB314" w:rsidRPr="309A9996">
              <w:rPr>
                <w:rFonts w:eastAsiaTheme="minorEastAsia"/>
                <w:sz w:val="24"/>
                <w:szCs w:val="24"/>
              </w:rPr>
              <w:t xml:space="preserve">used a descriptive, phenomenological perspective to understand veterans’ experiences as participants in the trial and as patients within VA-based chiropractic clinics. </w:t>
            </w:r>
          </w:p>
        </w:tc>
      </w:tr>
      <w:tr w:rsidR="00E57A1B" w14:paraId="1890BE8C" w14:textId="77777777" w:rsidTr="309A9996">
        <w:tc>
          <w:tcPr>
            <w:tcW w:w="9350" w:type="dxa"/>
            <w:gridSpan w:val="3"/>
          </w:tcPr>
          <w:p w14:paraId="7F772343" w14:textId="77777777" w:rsidR="00E57A1B" w:rsidRPr="009A7D51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Participant Selection</w:t>
            </w:r>
          </w:p>
        </w:tc>
      </w:tr>
      <w:tr w:rsidR="00E57A1B" w14:paraId="656BE79F" w14:textId="77777777" w:rsidTr="309A9996">
        <w:tc>
          <w:tcPr>
            <w:tcW w:w="1680" w:type="dxa"/>
          </w:tcPr>
          <w:p w14:paraId="03EAC86B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Sampling</w:t>
            </w:r>
          </w:p>
        </w:tc>
        <w:tc>
          <w:tcPr>
            <w:tcW w:w="2401" w:type="dxa"/>
          </w:tcPr>
          <w:p w14:paraId="61177641" w14:textId="77777777" w:rsidR="00E57A1B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How were participants selected?</w:t>
            </w:r>
          </w:p>
        </w:tc>
        <w:tc>
          <w:tcPr>
            <w:tcW w:w="5269" w:type="dxa"/>
          </w:tcPr>
          <w:p w14:paraId="5C207D18" w14:textId="6366E0C5" w:rsidR="00E57A1B" w:rsidRDefault="0040593A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All clinical trial participants were invited to complete qualitative interviews at the conclusion of their involvement in active care. </w:t>
            </w:r>
          </w:p>
        </w:tc>
      </w:tr>
      <w:tr w:rsidR="00E57A1B" w14:paraId="1F464999" w14:textId="77777777" w:rsidTr="309A9996">
        <w:tc>
          <w:tcPr>
            <w:tcW w:w="1680" w:type="dxa"/>
          </w:tcPr>
          <w:p w14:paraId="77A199CC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Method of Approach</w:t>
            </w:r>
          </w:p>
        </w:tc>
        <w:tc>
          <w:tcPr>
            <w:tcW w:w="2401" w:type="dxa"/>
          </w:tcPr>
          <w:p w14:paraId="0D961B8D" w14:textId="77777777" w:rsidR="00E57A1B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How were participants approached?</w:t>
            </w:r>
          </w:p>
        </w:tc>
        <w:tc>
          <w:tcPr>
            <w:tcW w:w="5269" w:type="dxa"/>
          </w:tcPr>
          <w:p w14:paraId="52ABAE30" w14:textId="55C5C77A" w:rsidR="00E57A1B" w:rsidRDefault="00376F9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Participants were introduced to the interview during the informed consent process, with all completing designated forms to allow </w:t>
            </w:r>
            <w:proofErr w:type="spellStart"/>
            <w:r w:rsidRPr="309A9996">
              <w:rPr>
                <w:rFonts w:eastAsiaTheme="minorEastAsia"/>
                <w:sz w:val="24"/>
                <w:szCs w:val="24"/>
              </w:rPr>
              <w:t>audiorecording</w:t>
            </w:r>
            <w:proofErr w:type="spellEnd"/>
            <w:r w:rsidRPr="309A9996">
              <w:rPr>
                <w:rFonts w:eastAsiaTheme="minorEastAsia"/>
                <w:sz w:val="24"/>
                <w:szCs w:val="24"/>
              </w:rPr>
              <w:t xml:space="preserve"> of the interview. Towards the end of active care, study coordinators contacted participants by telephone to arrange a data/time and method (in-person or by </w:t>
            </w:r>
            <w:r w:rsidR="44081B77" w:rsidRPr="309A9996">
              <w:rPr>
                <w:rFonts w:eastAsiaTheme="minorEastAsia"/>
                <w:sz w:val="24"/>
                <w:szCs w:val="24"/>
              </w:rPr>
              <w:t>tele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phone) to complete the exit interview. </w:t>
            </w:r>
          </w:p>
        </w:tc>
      </w:tr>
      <w:tr w:rsidR="00E57A1B" w14:paraId="41108C9F" w14:textId="77777777" w:rsidTr="309A9996">
        <w:tc>
          <w:tcPr>
            <w:tcW w:w="1680" w:type="dxa"/>
          </w:tcPr>
          <w:p w14:paraId="6682241C" w14:textId="77777777" w:rsidR="00E57A1B" w:rsidRPr="00376F9C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Sample Size</w:t>
            </w:r>
          </w:p>
        </w:tc>
        <w:tc>
          <w:tcPr>
            <w:tcW w:w="2401" w:type="dxa"/>
          </w:tcPr>
          <w:p w14:paraId="29B0227C" w14:textId="77777777" w:rsidR="00E57A1B" w:rsidRPr="00376F9C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How many participants were in the study?</w:t>
            </w:r>
          </w:p>
        </w:tc>
        <w:tc>
          <w:tcPr>
            <w:tcW w:w="5269" w:type="dxa"/>
          </w:tcPr>
          <w:p w14:paraId="6527C07E" w14:textId="366240B1" w:rsidR="00E57A1B" w:rsidRPr="00376F9C" w:rsidRDefault="005A078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24 of 40 clinical trial participants completed exit interviews for a response rate of 60%.</w:t>
            </w:r>
          </w:p>
        </w:tc>
      </w:tr>
      <w:tr w:rsidR="00E57A1B" w14:paraId="3B445DA3" w14:textId="77777777" w:rsidTr="309A9996">
        <w:tc>
          <w:tcPr>
            <w:tcW w:w="1680" w:type="dxa"/>
          </w:tcPr>
          <w:p w14:paraId="32EF8A5A" w14:textId="77777777" w:rsidR="00E57A1B" w:rsidRPr="00376F9C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Non-participation</w:t>
            </w:r>
          </w:p>
        </w:tc>
        <w:tc>
          <w:tcPr>
            <w:tcW w:w="2401" w:type="dxa"/>
          </w:tcPr>
          <w:p w14:paraId="2A9B6953" w14:textId="77777777" w:rsidR="00E57A1B" w:rsidRPr="00376F9C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How many people refused to participate or dropped out? Reasons? </w:t>
            </w:r>
          </w:p>
        </w:tc>
        <w:tc>
          <w:tcPr>
            <w:tcW w:w="5269" w:type="dxa"/>
          </w:tcPr>
          <w:p w14:paraId="27246BB2" w14:textId="7703F160" w:rsidR="00E57A1B" w:rsidRPr="00376F9C" w:rsidRDefault="00376F9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Of the 16 participants who did not complete an exit interview, 5 participants were not able to be contacted by study staff. The other non-participants opted not to complete interviews. </w:t>
            </w:r>
          </w:p>
        </w:tc>
      </w:tr>
      <w:tr w:rsidR="00E57A1B" w14:paraId="62D60DA3" w14:textId="77777777" w:rsidTr="309A9996">
        <w:tc>
          <w:tcPr>
            <w:tcW w:w="9350" w:type="dxa"/>
            <w:gridSpan w:val="3"/>
          </w:tcPr>
          <w:p w14:paraId="48C9051D" w14:textId="77777777" w:rsidR="00E57A1B" w:rsidRPr="00B91F8D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Setting</w:t>
            </w:r>
          </w:p>
        </w:tc>
      </w:tr>
      <w:tr w:rsidR="00E57A1B" w14:paraId="147BF1A1" w14:textId="77777777" w:rsidTr="309A9996">
        <w:tc>
          <w:tcPr>
            <w:tcW w:w="1680" w:type="dxa"/>
          </w:tcPr>
          <w:p w14:paraId="48D619D4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Setting of Data Collection</w:t>
            </w:r>
          </w:p>
        </w:tc>
        <w:tc>
          <w:tcPr>
            <w:tcW w:w="2401" w:type="dxa"/>
          </w:tcPr>
          <w:p w14:paraId="58A9BE45" w14:textId="77777777" w:rsidR="00E57A1B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Where was the data collected?</w:t>
            </w:r>
          </w:p>
        </w:tc>
        <w:tc>
          <w:tcPr>
            <w:tcW w:w="5269" w:type="dxa"/>
          </w:tcPr>
          <w:p w14:paraId="02F53842" w14:textId="47C46555" w:rsidR="00E57A1B" w:rsidRDefault="0029194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Face-to-face in h</w:t>
            </w:r>
            <w:r w:rsidR="007D1196" w:rsidRPr="309A9996">
              <w:rPr>
                <w:rFonts w:eastAsiaTheme="minorEastAsia"/>
                <w:sz w:val="24"/>
                <w:szCs w:val="24"/>
              </w:rPr>
              <w:t xml:space="preserve">ospital </w:t>
            </w:r>
            <w:r w:rsidRPr="309A9996">
              <w:rPr>
                <w:rFonts w:eastAsiaTheme="minorEastAsia"/>
                <w:sz w:val="24"/>
                <w:szCs w:val="24"/>
              </w:rPr>
              <w:t>consultation rooms (n=11) or via telephone interview (n=13).</w:t>
            </w:r>
          </w:p>
        </w:tc>
      </w:tr>
      <w:tr w:rsidR="00E57A1B" w14:paraId="3E06BA68" w14:textId="77777777" w:rsidTr="309A9996">
        <w:tc>
          <w:tcPr>
            <w:tcW w:w="1680" w:type="dxa"/>
          </w:tcPr>
          <w:p w14:paraId="71F16310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Presence of Non-participants</w:t>
            </w:r>
          </w:p>
        </w:tc>
        <w:tc>
          <w:tcPr>
            <w:tcW w:w="2401" w:type="dxa"/>
          </w:tcPr>
          <w:p w14:paraId="547248C9" w14:textId="77777777" w:rsidR="00E57A1B" w:rsidRDefault="007D1196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Was anyone else present besides the participants and researchers? </w:t>
            </w:r>
          </w:p>
        </w:tc>
        <w:tc>
          <w:tcPr>
            <w:tcW w:w="5269" w:type="dxa"/>
          </w:tcPr>
          <w:p w14:paraId="3F5F171E" w14:textId="374AAF8D" w:rsidR="00E57A1B" w:rsidRDefault="00376F9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In some cases, a family member was in attendance </w:t>
            </w:r>
            <w:r w:rsidR="004D4411">
              <w:rPr>
                <w:rFonts w:eastAsiaTheme="minorEastAsia"/>
                <w:sz w:val="24"/>
                <w:szCs w:val="24"/>
              </w:rPr>
              <w:t>during</w:t>
            </w:r>
            <w:r w:rsidR="007D1196" w:rsidRPr="309A9996">
              <w:rPr>
                <w:rFonts w:eastAsiaTheme="minorEastAsia"/>
                <w:sz w:val="24"/>
                <w:szCs w:val="24"/>
              </w:rPr>
              <w:t xml:space="preserve"> interview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 per the request of the participant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. </w:t>
            </w:r>
          </w:p>
        </w:tc>
      </w:tr>
      <w:tr w:rsidR="00E57A1B" w14:paraId="5228F6D7" w14:textId="77777777" w:rsidTr="309A9996">
        <w:tc>
          <w:tcPr>
            <w:tcW w:w="1680" w:type="dxa"/>
          </w:tcPr>
          <w:p w14:paraId="2329FFD3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Sample Description</w:t>
            </w:r>
          </w:p>
        </w:tc>
        <w:tc>
          <w:tcPr>
            <w:tcW w:w="2401" w:type="dxa"/>
          </w:tcPr>
          <w:p w14:paraId="1D48058A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What are the important characteristics of the sample? </w:t>
            </w:r>
          </w:p>
        </w:tc>
        <w:tc>
          <w:tcPr>
            <w:tcW w:w="5269" w:type="dxa"/>
          </w:tcPr>
          <w:p w14:paraId="6F094856" w14:textId="66E67C21" w:rsidR="00E57A1B" w:rsidRDefault="00216560" w:rsidP="00216560">
            <w:pPr>
              <w:shd w:val="clear" w:color="auto" w:fill="FFFFFF" w:themeFill="background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Results – Sample characteristics: </w:t>
            </w:r>
            <w:r w:rsidRPr="00677757">
              <w:rPr>
                <w:rFonts w:cstheme="minorHAnsi"/>
                <w:sz w:val="24"/>
                <w:szCs w:val="24"/>
              </w:rPr>
              <w:t xml:space="preserve">Of 40 trial participants, 24 completed interviews </w:t>
            </w:r>
            <w:r>
              <w:rPr>
                <w:rFonts w:cstheme="minorHAnsi"/>
                <w:sz w:val="24"/>
                <w:szCs w:val="24"/>
              </w:rPr>
              <w:t xml:space="preserve">(60% </w:t>
            </w:r>
            <w:r w:rsidRPr="00677757">
              <w:rPr>
                <w:rFonts w:cstheme="minorHAnsi"/>
                <w:sz w:val="24"/>
                <w:szCs w:val="24"/>
              </w:rPr>
              <w:t>response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677757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Male veterans (n=16; 67%) predominated the interviews, although the inclusion of 8 women veterans (33%) achieved our goal of a minimum 20% female sample. Mean age (SD) was 51.7 (15.7) years with most participants stating their race as white (88%) and their ethnicity as non-Hispanic or Latinx (96%). All participants (100%) stated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cLBP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was an ongoing problem for more than 6 months. </w:t>
            </w:r>
          </w:p>
        </w:tc>
      </w:tr>
      <w:tr w:rsidR="00E57A1B" w14:paraId="73EBF372" w14:textId="77777777" w:rsidTr="309A9996">
        <w:tc>
          <w:tcPr>
            <w:tcW w:w="9350" w:type="dxa"/>
            <w:gridSpan w:val="3"/>
          </w:tcPr>
          <w:p w14:paraId="089269A7" w14:textId="77777777" w:rsidR="00E57A1B" w:rsidRPr="00B91F8D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Data Collection</w:t>
            </w:r>
          </w:p>
        </w:tc>
      </w:tr>
      <w:tr w:rsidR="00E57A1B" w14:paraId="0C57C5CC" w14:textId="77777777" w:rsidTr="309A9996">
        <w:tc>
          <w:tcPr>
            <w:tcW w:w="1680" w:type="dxa"/>
          </w:tcPr>
          <w:p w14:paraId="3DE75D11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Interview Guide</w:t>
            </w:r>
          </w:p>
        </w:tc>
        <w:tc>
          <w:tcPr>
            <w:tcW w:w="2401" w:type="dxa"/>
          </w:tcPr>
          <w:p w14:paraId="6FEA2A5E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questions, prompts, guides provided by the authors? Was it pilot tested? </w:t>
            </w:r>
          </w:p>
        </w:tc>
        <w:tc>
          <w:tcPr>
            <w:tcW w:w="5269" w:type="dxa"/>
          </w:tcPr>
          <w:p w14:paraId="05684626" w14:textId="351D5554" w:rsidR="00E57A1B" w:rsidRDefault="1A9B1A92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Table </w:t>
            </w:r>
            <w:r w:rsidR="00BD6033">
              <w:rPr>
                <w:rFonts w:eastAsiaTheme="minorEastAsia"/>
                <w:sz w:val="24"/>
                <w:szCs w:val="24"/>
              </w:rPr>
              <w:t>1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. </w:t>
            </w:r>
            <w:r w:rsidR="53D129DC" w:rsidRPr="309A9996">
              <w:rPr>
                <w:rFonts w:eastAsiaTheme="minorEastAsia"/>
                <w:sz w:val="24"/>
                <w:szCs w:val="24"/>
              </w:rPr>
              <w:t>p</w:t>
            </w:r>
            <w:r w:rsidRPr="309A9996">
              <w:rPr>
                <w:rFonts w:eastAsiaTheme="minorEastAsia"/>
                <w:sz w:val="24"/>
                <w:szCs w:val="24"/>
              </w:rPr>
              <w:t>rovides the interview guide. S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emi-structured </w:t>
            </w:r>
            <w:r w:rsidR="03F67F23" w:rsidRPr="309A9996">
              <w:rPr>
                <w:rFonts w:eastAsiaTheme="minorEastAsia"/>
                <w:sz w:val="24"/>
                <w:szCs w:val="24"/>
              </w:rPr>
              <w:t xml:space="preserve">questions were designed to understand the participant experience in the clinical trial and gather recommendations about chiropractic care </w:t>
            </w:r>
            <w:r w:rsidR="19D23874" w:rsidRPr="309A9996">
              <w:rPr>
                <w:rFonts w:eastAsiaTheme="minorEastAsia"/>
                <w:sz w:val="24"/>
                <w:szCs w:val="24"/>
              </w:rPr>
              <w:t>within VA. The interview schedule was r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eviewed by </w:t>
            </w:r>
            <w:r w:rsidR="6FD18572" w:rsidRPr="309A9996">
              <w:rPr>
                <w:rFonts w:eastAsiaTheme="minorEastAsia"/>
                <w:sz w:val="24"/>
                <w:szCs w:val="24"/>
              </w:rPr>
              <w:t xml:space="preserve">the investigative team 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and clinical partners, but not pilot-tested before use </w:t>
            </w:r>
            <w:r w:rsidR="15D7F363" w:rsidRPr="309A9996">
              <w:rPr>
                <w:rFonts w:eastAsiaTheme="minorEastAsia"/>
                <w:sz w:val="24"/>
                <w:szCs w:val="24"/>
              </w:rPr>
              <w:t>with patients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. </w:t>
            </w:r>
          </w:p>
        </w:tc>
      </w:tr>
      <w:tr w:rsidR="00E57A1B" w14:paraId="2DF25610" w14:textId="77777777" w:rsidTr="309A9996">
        <w:tc>
          <w:tcPr>
            <w:tcW w:w="1680" w:type="dxa"/>
          </w:tcPr>
          <w:p w14:paraId="1E4BDA1C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Repeat Interviews</w:t>
            </w:r>
          </w:p>
        </w:tc>
        <w:tc>
          <w:tcPr>
            <w:tcW w:w="2401" w:type="dxa"/>
          </w:tcPr>
          <w:p w14:paraId="5EFB2416" w14:textId="747C2D18" w:rsidR="00E57A1B" w:rsidRDefault="00F769C8" w:rsidP="309A9996">
            <w:pPr>
              <w:rPr>
                <w:rFonts w:eastAsiaTheme="minorEastAsia"/>
                <w:color w:val="2A2A2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 xml:space="preserve">Were repeat interviews </w:t>
            </w:r>
            <w:r w:rsidR="40F35A56"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made</w:t>
            </w: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269" w:type="dxa"/>
          </w:tcPr>
          <w:p w14:paraId="63A43782" w14:textId="1805013C" w:rsidR="00E57A1B" w:rsidRDefault="005A078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No repeat interviews were conducted. 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57A1B" w14:paraId="5641D118" w14:textId="77777777" w:rsidTr="309A9996">
        <w:tc>
          <w:tcPr>
            <w:tcW w:w="1680" w:type="dxa"/>
          </w:tcPr>
          <w:p w14:paraId="44DC6380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Audio/visual Recording</w:t>
            </w:r>
          </w:p>
        </w:tc>
        <w:tc>
          <w:tcPr>
            <w:tcW w:w="2401" w:type="dxa"/>
          </w:tcPr>
          <w:p w14:paraId="55E20E79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Did research use audio or visual recording to collect the data? </w:t>
            </w:r>
          </w:p>
        </w:tc>
        <w:tc>
          <w:tcPr>
            <w:tcW w:w="5269" w:type="dxa"/>
          </w:tcPr>
          <w:p w14:paraId="5C522427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309A9996">
              <w:rPr>
                <w:rFonts w:eastAsiaTheme="minorEastAsia"/>
                <w:sz w:val="24"/>
                <w:szCs w:val="24"/>
              </w:rPr>
              <w:t>Audiorecorded</w:t>
            </w:r>
            <w:proofErr w:type="spellEnd"/>
            <w:r w:rsidRPr="309A9996">
              <w:rPr>
                <w:rFonts w:eastAsiaTheme="minorEastAsia"/>
                <w:sz w:val="24"/>
                <w:szCs w:val="24"/>
              </w:rPr>
              <w:t xml:space="preserve"> with digital recorders.</w:t>
            </w:r>
          </w:p>
        </w:tc>
      </w:tr>
      <w:tr w:rsidR="00E57A1B" w14:paraId="48EE46F1" w14:textId="77777777" w:rsidTr="309A9996">
        <w:tc>
          <w:tcPr>
            <w:tcW w:w="1680" w:type="dxa"/>
          </w:tcPr>
          <w:p w14:paraId="35FF7942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Field notes</w:t>
            </w:r>
          </w:p>
        </w:tc>
        <w:tc>
          <w:tcPr>
            <w:tcW w:w="2401" w:type="dxa"/>
          </w:tcPr>
          <w:p w14:paraId="24DBB644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field notes made during and/or after the interview? </w:t>
            </w:r>
          </w:p>
        </w:tc>
        <w:tc>
          <w:tcPr>
            <w:tcW w:w="5269" w:type="dxa"/>
          </w:tcPr>
          <w:p w14:paraId="1BEC07A7" w14:textId="08B8D02C" w:rsidR="00E57A1B" w:rsidRDefault="005A078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No fieldnotes were made during or after the interview session. 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57A1B" w14:paraId="56E3B5A1" w14:textId="77777777" w:rsidTr="309A9996">
        <w:tc>
          <w:tcPr>
            <w:tcW w:w="1680" w:type="dxa"/>
          </w:tcPr>
          <w:p w14:paraId="78246B02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Duration</w:t>
            </w:r>
          </w:p>
        </w:tc>
        <w:tc>
          <w:tcPr>
            <w:tcW w:w="2401" w:type="dxa"/>
          </w:tcPr>
          <w:p w14:paraId="282A154D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What was the duration of the interviews? </w:t>
            </w:r>
          </w:p>
        </w:tc>
        <w:tc>
          <w:tcPr>
            <w:tcW w:w="5269" w:type="dxa"/>
          </w:tcPr>
          <w:p w14:paraId="71800243" w14:textId="3A759085" w:rsidR="00E57A1B" w:rsidRDefault="094C21D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Patient interviews lasted between 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15 </w:t>
            </w:r>
            <w:r w:rsidR="71E06BAD" w:rsidRPr="309A9996">
              <w:rPr>
                <w:rFonts w:eastAsiaTheme="minorEastAsia"/>
                <w:sz w:val="24"/>
                <w:szCs w:val="24"/>
              </w:rPr>
              <w:t>to 30 minutes in an effort</w:t>
            </w:r>
            <w:r w:rsidR="00F769C8" w:rsidRPr="309A9996">
              <w:rPr>
                <w:rFonts w:eastAsiaTheme="minorEastAsia"/>
                <w:sz w:val="24"/>
                <w:szCs w:val="24"/>
              </w:rPr>
              <w:t xml:space="preserve"> to decrease participant burden. </w:t>
            </w:r>
          </w:p>
        </w:tc>
      </w:tr>
      <w:tr w:rsidR="00E57A1B" w14:paraId="6C3A067D" w14:textId="77777777" w:rsidTr="309A9996">
        <w:tc>
          <w:tcPr>
            <w:tcW w:w="1680" w:type="dxa"/>
          </w:tcPr>
          <w:p w14:paraId="78BBD3E7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Data Saturation</w:t>
            </w:r>
          </w:p>
        </w:tc>
        <w:tc>
          <w:tcPr>
            <w:tcW w:w="2401" w:type="dxa"/>
          </w:tcPr>
          <w:p w14:paraId="58BD2CC4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Was data saturation discussed? </w:t>
            </w:r>
          </w:p>
        </w:tc>
        <w:tc>
          <w:tcPr>
            <w:tcW w:w="5269" w:type="dxa"/>
          </w:tcPr>
          <w:p w14:paraId="6C6B521D" w14:textId="751E0E61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Credibility and completeness of findings noted in </w:t>
            </w:r>
            <w:r w:rsidR="1A3A2E17" w:rsidRPr="309A9996">
              <w:rPr>
                <w:rFonts w:eastAsiaTheme="minorEastAsia"/>
                <w:sz w:val="24"/>
                <w:szCs w:val="24"/>
              </w:rPr>
              <w:t>the d</w:t>
            </w:r>
            <w:r w:rsidRPr="309A9996">
              <w:rPr>
                <w:rFonts w:eastAsiaTheme="minorEastAsia"/>
                <w:sz w:val="24"/>
                <w:szCs w:val="24"/>
              </w:rPr>
              <w:t>iscussion section.</w:t>
            </w:r>
          </w:p>
        </w:tc>
      </w:tr>
      <w:tr w:rsidR="00E57A1B" w14:paraId="7FE69654" w14:textId="77777777" w:rsidTr="309A9996">
        <w:tc>
          <w:tcPr>
            <w:tcW w:w="1680" w:type="dxa"/>
          </w:tcPr>
          <w:p w14:paraId="0917CF3E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Transcripts Returned</w:t>
            </w:r>
          </w:p>
        </w:tc>
        <w:tc>
          <w:tcPr>
            <w:tcW w:w="2401" w:type="dxa"/>
          </w:tcPr>
          <w:p w14:paraId="71762B4D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transcripts returned to participants for comment and/or correction? </w:t>
            </w:r>
          </w:p>
        </w:tc>
        <w:tc>
          <w:tcPr>
            <w:tcW w:w="5269" w:type="dxa"/>
          </w:tcPr>
          <w:p w14:paraId="5D682880" w14:textId="77777777" w:rsidR="00E57A1B" w:rsidRDefault="00F769C8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Transcripts were not returned to participants for comment and/or correction. </w:t>
            </w:r>
          </w:p>
        </w:tc>
      </w:tr>
      <w:tr w:rsidR="00E57A1B" w14:paraId="54563396" w14:textId="77777777" w:rsidTr="309A9996">
        <w:tc>
          <w:tcPr>
            <w:tcW w:w="9350" w:type="dxa"/>
            <w:gridSpan w:val="3"/>
          </w:tcPr>
          <w:p w14:paraId="4C2220EE" w14:textId="77777777" w:rsidR="00E57A1B" w:rsidRPr="00B91F8D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Domain 3: Data Analysis and Findings</w:t>
            </w:r>
          </w:p>
        </w:tc>
      </w:tr>
      <w:tr w:rsidR="00E57A1B" w14:paraId="1CD34807" w14:textId="77777777" w:rsidTr="309A9996">
        <w:tc>
          <w:tcPr>
            <w:tcW w:w="9350" w:type="dxa"/>
            <w:gridSpan w:val="3"/>
          </w:tcPr>
          <w:p w14:paraId="0A05D544" w14:textId="77777777" w:rsidR="00E57A1B" w:rsidRPr="00B91F8D" w:rsidRDefault="00E57A1B" w:rsidP="309A99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Data Analysis</w:t>
            </w:r>
          </w:p>
        </w:tc>
      </w:tr>
      <w:tr w:rsidR="00E57A1B" w14:paraId="32482325" w14:textId="77777777" w:rsidTr="309A9996">
        <w:tc>
          <w:tcPr>
            <w:tcW w:w="1680" w:type="dxa"/>
          </w:tcPr>
          <w:p w14:paraId="707F0277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Number of Data Coders</w:t>
            </w:r>
          </w:p>
        </w:tc>
        <w:tc>
          <w:tcPr>
            <w:tcW w:w="2401" w:type="dxa"/>
          </w:tcPr>
          <w:p w14:paraId="538E8BD6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How many data coders coded the data? </w:t>
            </w:r>
          </w:p>
        </w:tc>
        <w:tc>
          <w:tcPr>
            <w:tcW w:w="5269" w:type="dxa"/>
          </w:tcPr>
          <w:p w14:paraId="1E976D48" w14:textId="6286FD7B" w:rsidR="00E57A1B" w:rsidRDefault="6925FD71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1 </w:t>
            </w:r>
            <w:r w:rsidR="00D75F99" w:rsidRPr="309A9996">
              <w:rPr>
                <w:rFonts w:eastAsiaTheme="minorEastAsia"/>
                <w:sz w:val="24"/>
                <w:szCs w:val="24"/>
              </w:rPr>
              <w:t>coder</w:t>
            </w:r>
            <w:r w:rsidR="55F51C92" w:rsidRPr="309A9996">
              <w:rPr>
                <w:rFonts w:eastAsiaTheme="minorEastAsia"/>
                <w:sz w:val="24"/>
                <w:szCs w:val="24"/>
              </w:rPr>
              <w:t xml:space="preserve"> (Salsbury)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 coded the data.</w:t>
            </w:r>
            <w:r w:rsidR="23B2C034" w:rsidRPr="309A9996">
              <w:rPr>
                <w:rFonts w:eastAsiaTheme="minorEastAsia"/>
                <w:sz w:val="24"/>
                <w:szCs w:val="24"/>
              </w:rPr>
              <w:t xml:space="preserve"> Co-investigators reviewed coding structure in data management spreadsheets. </w:t>
            </w:r>
          </w:p>
        </w:tc>
      </w:tr>
      <w:tr w:rsidR="00E57A1B" w14:paraId="56767594" w14:textId="77777777" w:rsidTr="309A9996">
        <w:tc>
          <w:tcPr>
            <w:tcW w:w="1680" w:type="dxa"/>
          </w:tcPr>
          <w:p w14:paraId="147920EE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Description of Coding Tree</w:t>
            </w:r>
          </w:p>
        </w:tc>
        <w:tc>
          <w:tcPr>
            <w:tcW w:w="2401" w:type="dxa"/>
          </w:tcPr>
          <w:p w14:paraId="05F0FFD0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Did authors provide a description of the coding tree? </w:t>
            </w:r>
          </w:p>
        </w:tc>
        <w:tc>
          <w:tcPr>
            <w:tcW w:w="5269" w:type="dxa"/>
          </w:tcPr>
          <w:p w14:paraId="09928EA1" w14:textId="6307C7C8" w:rsidR="00E57A1B" w:rsidRDefault="4254B97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The coding tree with s</w:t>
            </w:r>
            <w:r w:rsidR="00D75F99" w:rsidRPr="309A9996">
              <w:rPr>
                <w:rFonts w:eastAsiaTheme="minorEastAsia"/>
                <w:sz w:val="24"/>
                <w:szCs w:val="24"/>
              </w:rPr>
              <w:t>uperordinate (domains) and subordinate (themes</w:t>
            </w:r>
            <w:r w:rsidR="41A1BBDF" w:rsidRPr="309A9996">
              <w:rPr>
                <w:rFonts w:eastAsiaTheme="minorEastAsia"/>
                <w:sz w:val="24"/>
                <w:szCs w:val="24"/>
              </w:rPr>
              <w:t xml:space="preserve"> and subthemes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) categories </w:t>
            </w:r>
            <w:r w:rsidR="5ACF0364" w:rsidRPr="309A9996">
              <w:rPr>
                <w:rFonts w:eastAsiaTheme="minorEastAsia"/>
                <w:sz w:val="24"/>
                <w:szCs w:val="24"/>
              </w:rPr>
              <w:t xml:space="preserve">are described in the data analysis </w:t>
            </w:r>
            <w:r w:rsidR="4EB6E153" w:rsidRPr="309A9996">
              <w:rPr>
                <w:rFonts w:eastAsiaTheme="minorEastAsia"/>
                <w:sz w:val="24"/>
                <w:szCs w:val="24"/>
              </w:rPr>
              <w:t xml:space="preserve">section of the methods </w:t>
            </w:r>
            <w:r w:rsidR="5ACF0364" w:rsidRPr="309A9996">
              <w:rPr>
                <w:rFonts w:eastAsiaTheme="minorEastAsia"/>
                <w:sz w:val="24"/>
                <w:szCs w:val="24"/>
              </w:rPr>
              <w:t xml:space="preserve">and outlined in Table </w:t>
            </w:r>
            <w:r w:rsidR="00FA1C3A">
              <w:rPr>
                <w:rFonts w:eastAsiaTheme="minorEastAsia"/>
                <w:sz w:val="24"/>
                <w:szCs w:val="24"/>
              </w:rPr>
              <w:t>2</w:t>
            </w:r>
            <w:r w:rsidR="5ACF0364" w:rsidRPr="309A9996">
              <w:rPr>
                <w:rFonts w:eastAsiaTheme="minorEastAsia"/>
                <w:sz w:val="24"/>
                <w:szCs w:val="24"/>
              </w:rPr>
              <w:t xml:space="preserve">, with representative quotes </w:t>
            </w:r>
            <w:r w:rsidR="2F615BC3" w:rsidRPr="309A9996">
              <w:rPr>
                <w:rFonts w:eastAsiaTheme="minorEastAsia"/>
                <w:sz w:val="24"/>
                <w:szCs w:val="24"/>
              </w:rPr>
              <w:t>linked to each theme offered in Supplementary Material</w:t>
            </w:r>
            <w:r w:rsidR="00FA1C3A">
              <w:rPr>
                <w:rFonts w:eastAsiaTheme="minorEastAsia"/>
                <w:sz w:val="24"/>
                <w:szCs w:val="24"/>
              </w:rPr>
              <w:t>s</w:t>
            </w:r>
            <w:r w:rsidR="2F615BC3" w:rsidRPr="309A9996">
              <w:rPr>
                <w:rFonts w:eastAsiaTheme="minorEastAsia"/>
                <w:sz w:val="24"/>
                <w:szCs w:val="24"/>
              </w:rPr>
              <w:t xml:space="preserve">. </w:t>
            </w:r>
          </w:p>
        </w:tc>
      </w:tr>
      <w:tr w:rsidR="00E57A1B" w14:paraId="4165988B" w14:textId="77777777" w:rsidTr="309A9996">
        <w:tc>
          <w:tcPr>
            <w:tcW w:w="1680" w:type="dxa"/>
          </w:tcPr>
          <w:p w14:paraId="1989865C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Derivation of Themes</w:t>
            </w:r>
          </w:p>
        </w:tc>
        <w:tc>
          <w:tcPr>
            <w:tcW w:w="2401" w:type="dxa"/>
          </w:tcPr>
          <w:p w14:paraId="4BF437DC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themes identified in advance or derived from the data? </w:t>
            </w:r>
          </w:p>
        </w:tc>
        <w:tc>
          <w:tcPr>
            <w:tcW w:w="5269" w:type="dxa"/>
          </w:tcPr>
          <w:p w14:paraId="730FD4DA" w14:textId="7239C1B8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Themes were d</w:t>
            </w:r>
            <w:r w:rsidR="3E3A3B8F" w:rsidRPr="309A9996">
              <w:rPr>
                <w:rFonts w:eastAsiaTheme="minorEastAsia"/>
                <w:sz w:val="24"/>
                <w:szCs w:val="24"/>
              </w:rPr>
              <w:t>erived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 inductively from the data during analysis.</w:t>
            </w:r>
          </w:p>
        </w:tc>
      </w:tr>
      <w:tr w:rsidR="00E57A1B" w14:paraId="3EA85393" w14:textId="77777777" w:rsidTr="309A9996">
        <w:tc>
          <w:tcPr>
            <w:tcW w:w="1680" w:type="dxa"/>
          </w:tcPr>
          <w:p w14:paraId="7199F551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Software</w:t>
            </w:r>
          </w:p>
        </w:tc>
        <w:tc>
          <w:tcPr>
            <w:tcW w:w="2401" w:type="dxa"/>
          </w:tcPr>
          <w:p w14:paraId="3A65290D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What software, if applicable, was used to manage the data? </w:t>
            </w:r>
          </w:p>
        </w:tc>
        <w:tc>
          <w:tcPr>
            <w:tcW w:w="5269" w:type="dxa"/>
          </w:tcPr>
          <w:p w14:paraId="55E49EAE" w14:textId="0A084C55" w:rsidR="00E57A1B" w:rsidRDefault="0F4B4449" w:rsidP="309A9996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Not applicable; data were managed using spreadsheets. </w:t>
            </w:r>
          </w:p>
        </w:tc>
      </w:tr>
      <w:tr w:rsidR="00E57A1B" w14:paraId="4FB03AE5" w14:textId="77777777" w:rsidTr="309A9996">
        <w:tc>
          <w:tcPr>
            <w:tcW w:w="1680" w:type="dxa"/>
          </w:tcPr>
          <w:p w14:paraId="5A9B0A7D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Participant Checking</w:t>
            </w:r>
          </w:p>
        </w:tc>
        <w:tc>
          <w:tcPr>
            <w:tcW w:w="2401" w:type="dxa"/>
          </w:tcPr>
          <w:p w14:paraId="08EE4052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Did participants provide feedback on the findings? </w:t>
            </w:r>
          </w:p>
        </w:tc>
        <w:tc>
          <w:tcPr>
            <w:tcW w:w="5269" w:type="dxa"/>
          </w:tcPr>
          <w:p w14:paraId="37263446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Participants did not provide feedback on the findings.</w:t>
            </w:r>
          </w:p>
        </w:tc>
      </w:tr>
      <w:tr w:rsidR="00E57A1B" w14:paraId="6D0FF598" w14:textId="77777777" w:rsidTr="309A9996">
        <w:tc>
          <w:tcPr>
            <w:tcW w:w="9350" w:type="dxa"/>
            <w:gridSpan w:val="3"/>
          </w:tcPr>
          <w:p w14:paraId="36D03863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b/>
                <w:bCs/>
                <w:sz w:val="24"/>
                <w:szCs w:val="24"/>
              </w:rPr>
              <w:t>Reporting</w:t>
            </w:r>
          </w:p>
        </w:tc>
      </w:tr>
      <w:tr w:rsidR="00E57A1B" w14:paraId="71E88B40" w14:textId="77777777" w:rsidTr="309A9996">
        <w:tc>
          <w:tcPr>
            <w:tcW w:w="1680" w:type="dxa"/>
          </w:tcPr>
          <w:p w14:paraId="184DBAF0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Quotations Presented</w:t>
            </w:r>
          </w:p>
        </w:tc>
        <w:tc>
          <w:tcPr>
            <w:tcW w:w="2401" w:type="dxa"/>
          </w:tcPr>
          <w:p w14:paraId="79094042" w14:textId="1C84A8F9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participant quotations presented to illustrate themes / findings? Was each quotation identified? </w:t>
            </w:r>
          </w:p>
        </w:tc>
        <w:tc>
          <w:tcPr>
            <w:tcW w:w="5269" w:type="dxa"/>
          </w:tcPr>
          <w:p w14:paraId="72F31138" w14:textId="0483CF73" w:rsidR="00E57A1B" w:rsidRDefault="6B5B6E7C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Representative q</w:t>
            </w:r>
            <w:r w:rsidR="00D75F99" w:rsidRPr="309A9996">
              <w:rPr>
                <w:rFonts w:eastAsiaTheme="minorEastAsia"/>
                <w:sz w:val="24"/>
                <w:szCs w:val="24"/>
              </w:rPr>
              <w:t>uotations</w:t>
            </w:r>
            <w:r w:rsidR="304F1961" w:rsidRPr="309A9996">
              <w:rPr>
                <w:rFonts w:eastAsiaTheme="minorEastAsia"/>
                <w:sz w:val="24"/>
                <w:szCs w:val="24"/>
              </w:rPr>
              <w:t xml:space="preserve"> are used to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 illustrate</w:t>
            </w:r>
            <w:r w:rsidR="2DE2AAC9" w:rsidRPr="309A9996">
              <w:rPr>
                <w:rFonts w:eastAsiaTheme="minorEastAsia"/>
                <w:sz w:val="24"/>
                <w:szCs w:val="24"/>
              </w:rPr>
              <w:t xml:space="preserve"> all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 themes </w:t>
            </w:r>
            <w:r w:rsidR="67903D18" w:rsidRPr="309A9996">
              <w:rPr>
                <w:rFonts w:eastAsiaTheme="minorEastAsia"/>
                <w:sz w:val="24"/>
                <w:szCs w:val="24"/>
              </w:rPr>
              <w:t>in both the text of the results and in supplementary material</w:t>
            </w:r>
            <w:r w:rsidR="00FA1C3A">
              <w:rPr>
                <w:rFonts w:eastAsiaTheme="minorEastAsia"/>
                <w:sz w:val="24"/>
                <w:szCs w:val="24"/>
              </w:rPr>
              <w:t>s</w:t>
            </w:r>
            <w:r w:rsidR="67903D18" w:rsidRPr="309A9996">
              <w:rPr>
                <w:rFonts w:eastAsiaTheme="minorEastAsia"/>
                <w:sz w:val="24"/>
                <w:szCs w:val="24"/>
              </w:rPr>
              <w:t>. All quotes</w:t>
            </w:r>
            <w:r w:rsidR="0029194C" w:rsidRPr="309A9996">
              <w:rPr>
                <w:rFonts w:eastAsiaTheme="minorEastAsia"/>
                <w:sz w:val="24"/>
                <w:szCs w:val="24"/>
              </w:rPr>
              <w:t xml:space="preserve"> 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presented by participant </w:t>
            </w:r>
            <w:r w:rsidR="04D7F81C" w:rsidRPr="309A9996">
              <w:rPr>
                <w:rFonts w:eastAsiaTheme="minorEastAsia"/>
                <w:sz w:val="24"/>
                <w:szCs w:val="24"/>
              </w:rPr>
              <w:t>identification</w:t>
            </w:r>
            <w:r w:rsidR="00D75F99" w:rsidRPr="309A9996">
              <w:rPr>
                <w:rFonts w:eastAsiaTheme="minorEastAsia"/>
                <w:sz w:val="24"/>
                <w:szCs w:val="24"/>
              </w:rPr>
              <w:t xml:space="preserve"> </w:t>
            </w:r>
            <w:r w:rsidR="0029194C" w:rsidRPr="309A9996">
              <w:rPr>
                <w:rFonts w:eastAsiaTheme="minorEastAsia"/>
                <w:sz w:val="24"/>
                <w:szCs w:val="24"/>
              </w:rPr>
              <w:t xml:space="preserve">number. </w:t>
            </w:r>
          </w:p>
        </w:tc>
      </w:tr>
      <w:tr w:rsidR="00E57A1B" w14:paraId="0E0E9099" w14:textId="77777777" w:rsidTr="309A9996">
        <w:tc>
          <w:tcPr>
            <w:tcW w:w="1680" w:type="dxa"/>
          </w:tcPr>
          <w:p w14:paraId="01330479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Data/Findings Consistent</w:t>
            </w:r>
          </w:p>
        </w:tc>
        <w:tc>
          <w:tcPr>
            <w:tcW w:w="2401" w:type="dxa"/>
          </w:tcPr>
          <w:p w14:paraId="1D3F50EE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Was there consistency between the data presented and the findings? </w:t>
            </w:r>
          </w:p>
        </w:tc>
        <w:tc>
          <w:tcPr>
            <w:tcW w:w="5269" w:type="dxa"/>
          </w:tcPr>
          <w:p w14:paraId="21106C11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Yes. In addition, supplementary materials provide evidence of consistency between </w:t>
            </w:r>
            <w:proofErr w:type="spellStart"/>
            <w:r w:rsidRPr="309A9996">
              <w:rPr>
                <w:rFonts w:eastAsiaTheme="minorEastAsia"/>
                <w:sz w:val="24"/>
                <w:szCs w:val="24"/>
              </w:rPr>
              <w:t>at</w:t>
            </w:r>
            <w:proofErr w:type="spellEnd"/>
            <w:r w:rsidRPr="309A9996">
              <w:rPr>
                <w:rFonts w:eastAsiaTheme="minorEastAsia"/>
                <w:sz w:val="24"/>
                <w:szCs w:val="24"/>
              </w:rPr>
              <w:t xml:space="preserve"> and reported findings.</w:t>
            </w:r>
          </w:p>
        </w:tc>
      </w:tr>
      <w:tr w:rsidR="00E57A1B" w14:paraId="1AE406C2" w14:textId="77777777" w:rsidTr="309A9996">
        <w:tc>
          <w:tcPr>
            <w:tcW w:w="1680" w:type="dxa"/>
          </w:tcPr>
          <w:p w14:paraId="5FCDF331" w14:textId="77777777" w:rsidR="00E57A1B" w:rsidRDefault="00E57A1B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Clarity Major Themes</w:t>
            </w:r>
          </w:p>
        </w:tc>
        <w:tc>
          <w:tcPr>
            <w:tcW w:w="2401" w:type="dxa"/>
          </w:tcPr>
          <w:p w14:paraId="7AF78A6F" w14:textId="77777777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Were major themes clearly presented in the findings? </w:t>
            </w:r>
          </w:p>
        </w:tc>
        <w:tc>
          <w:tcPr>
            <w:tcW w:w="5269" w:type="dxa"/>
          </w:tcPr>
          <w:p w14:paraId="0586AE94" w14:textId="7ED172FB" w:rsidR="00E57A1B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Yes, in written narrative</w:t>
            </w:r>
            <w:r w:rsidR="471F3FBD" w:rsidRPr="309A9996">
              <w:rPr>
                <w:rFonts w:eastAsiaTheme="minorEastAsia"/>
                <w:sz w:val="24"/>
                <w:szCs w:val="24"/>
              </w:rPr>
              <w:t xml:space="preserve">, </w:t>
            </w:r>
            <w:r w:rsidRPr="309A9996">
              <w:rPr>
                <w:rFonts w:eastAsiaTheme="minorEastAsia"/>
                <w:sz w:val="24"/>
                <w:szCs w:val="24"/>
              </w:rPr>
              <w:t xml:space="preserve">table, and </w:t>
            </w:r>
            <w:r w:rsidR="06436A27" w:rsidRPr="309A9996">
              <w:rPr>
                <w:rFonts w:eastAsiaTheme="minorEastAsia"/>
                <w:sz w:val="24"/>
                <w:szCs w:val="24"/>
              </w:rPr>
              <w:t>supplementary materials</w:t>
            </w:r>
            <w:r w:rsidRPr="309A9996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75F99" w14:paraId="7E6C2522" w14:textId="77777777" w:rsidTr="309A9996">
        <w:tc>
          <w:tcPr>
            <w:tcW w:w="1680" w:type="dxa"/>
          </w:tcPr>
          <w:p w14:paraId="38E413A6" w14:textId="77777777" w:rsidR="00D75F99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>Clarity Minor Themes</w:t>
            </w:r>
          </w:p>
        </w:tc>
        <w:tc>
          <w:tcPr>
            <w:tcW w:w="2401" w:type="dxa"/>
          </w:tcPr>
          <w:p w14:paraId="20D2929C" w14:textId="77777777" w:rsidR="00D75F99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color w:val="2A2A2A"/>
                <w:sz w:val="24"/>
                <w:szCs w:val="24"/>
                <w:shd w:val="clear" w:color="auto" w:fill="FFFFFF"/>
              </w:rPr>
              <w:t>Is there a description of diverse cases or discussion of minor themes? </w:t>
            </w:r>
          </w:p>
        </w:tc>
        <w:tc>
          <w:tcPr>
            <w:tcW w:w="5269" w:type="dxa"/>
          </w:tcPr>
          <w:p w14:paraId="494F3334" w14:textId="600FF1BF" w:rsidR="00D75F99" w:rsidRDefault="00D75F99" w:rsidP="309A9996">
            <w:pPr>
              <w:rPr>
                <w:rFonts w:eastAsiaTheme="minorEastAsia"/>
                <w:sz w:val="24"/>
                <w:szCs w:val="24"/>
              </w:rPr>
            </w:pPr>
            <w:r w:rsidRPr="309A9996">
              <w:rPr>
                <w:rFonts w:eastAsiaTheme="minorEastAsia"/>
                <w:sz w:val="24"/>
                <w:szCs w:val="24"/>
              </w:rPr>
              <w:t xml:space="preserve">Yes, in written narrative, table, and </w:t>
            </w:r>
            <w:r w:rsidR="122F4768" w:rsidRPr="309A9996">
              <w:rPr>
                <w:rFonts w:eastAsiaTheme="minorEastAsia"/>
                <w:sz w:val="24"/>
                <w:szCs w:val="24"/>
              </w:rPr>
              <w:t>supplementary materials</w:t>
            </w:r>
            <w:r w:rsidRPr="309A9996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14:paraId="7D5F5C26" w14:textId="502C3C08" w:rsidR="00B23676" w:rsidRDefault="0097403E" w:rsidP="309A9996">
      <w:pPr>
        <w:rPr>
          <w:rFonts w:eastAsiaTheme="minorEastAsia"/>
          <w:sz w:val="24"/>
          <w:szCs w:val="24"/>
        </w:rPr>
      </w:pPr>
      <w:hyperlink r:id="rId7">
        <w:r w:rsidR="00E57A1B" w:rsidRPr="309A9996">
          <w:rPr>
            <w:rStyle w:val="Hyperlink"/>
            <w:rFonts w:eastAsiaTheme="minorEastAsia"/>
            <w:sz w:val="24"/>
            <w:szCs w:val="24"/>
          </w:rPr>
          <w:t>https://academic.oup.com/intqhc/article/19/6/349/1791966/Consolidated-criteria-for-reporting-qualitative</w:t>
        </w:r>
      </w:hyperlink>
    </w:p>
    <w:sectPr w:rsidR="00B2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1B"/>
    <w:rsid w:val="000223FB"/>
    <w:rsid w:val="000D3D9B"/>
    <w:rsid w:val="00141F29"/>
    <w:rsid w:val="001428F4"/>
    <w:rsid w:val="00216560"/>
    <w:rsid w:val="0029194C"/>
    <w:rsid w:val="00376F9C"/>
    <w:rsid w:val="003A790D"/>
    <w:rsid w:val="003B5D7E"/>
    <w:rsid w:val="0040593A"/>
    <w:rsid w:val="00486298"/>
    <w:rsid w:val="004D4411"/>
    <w:rsid w:val="00525EC6"/>
    <w:rsid w:val="00532866"/>
    <w:rsid w:val="005A0781"/>
    <w:rsid w:val="005D42E1"/>
    <w:rsid w:val="006B3FA6"/>
    <w:rsid w:val="006D419E"/>
    <w:rsid w:val="007440A3"/>
    <w:rsid w:val="00751161"/>
    <w:rsid w:val="007D1196"/>
    <w:rsid w:val="007D1D6E"/>
    <w:rsid w:val="008969D5"/>
    <w:rsid w:val="0097403E"/>
    <w:rsid w:val="009F4D7A"/>
    <w:rsid w:val="00A03843"/>
    <w:rsid w:val="00B23676"/>
    <w:rsid w:val="00B9400F"/>
    <w:rsid w:val="00BD6033"/>
    <w:rsid w:val="00CD33D0"/>
    <w:rsid w:val="00CF442E"/>
    <w:rsid w:val="00CF5212"/>
    <w:rsid w:val="00D75F99"/>
    <w:rsid w:val="00D91815"/>
    <w:rsid w:val="00E2489D"/>
    <w:rsid w:val="00E2761B"/>
    <w:rsid w:val="00E57A1B"/>
    <w:rsid w:val="00EB10B7"/>
    <w:rsid w:val="00EE2ABA"/>
    <w:rsid w:val="00EF2534"/>
    <w:rsid w:val="00EFDECC"/>
    <w:rsid w:val="00F769C8"/>
    <w:rsid w:val="00FA1C3A"/>
    <w:rsid w:val="00FA2244"/>
    <w:rsid w:val="00FD5E18"/>
    <w:rsid w:val="00FE5F2E"/>
    <w:rsid w:val="0122B52B"/>
    <w:rsid w:val="01810071"/>
    <w:rsid w:val="01CF73D9"/>
    <w:rsid w:val="038DB314"/>
    <w:rsid w:val="03F67F23"/>
    <w:rsid w:val="04D7F81C"/>
    <w:rsid w:val="059EC1BE"/>
    <w:rsid w:val="0613D321"/>
    <w:rsid w:val="06436A27"/>
    <w:rsid w:val="07AE1AC6"/>
    <w:rsid w:val="094C21DC"/>
    <w:rsid w:val="0A49C0AC"/>
    <w:rsid w:val="0C2B2335"/>
    <w:rsid w:val="0DAB7E30"/>
    <w:rsid w:val="0EB5636A"/>
    <w:rsid w:val="0F01E865"/>
    <w:rsid w:val="0F24167E"/>
    <w:rsid w:val="0F4B4449"/>
    <w:rsid w:val="121E6DF7"/>
    <w:rsid w:val="122F4768"/>
    <w:rsid w:val="129EDDF8"/>
    <w:rsid w:val="14FC09B7"/>
    <w:rsid w:val="1564874F"/>
    <w:rsid w:val="15D7F363"/>
    <w:rsid w:val="175A1B71"/>
    <w:rsid w:val="19D23874"/>
    <w:rsid w:val="1A3A2E17"/>
    <w:rsid w:val="1A9B1A92"/>
    <w:rsid w:val="1C262B7C"/>
    <w:rsid w:val="1C76E167"/>
    <w:rsid w:val="1EFAA153"/>
    <w:rsid w:val="1F20186D"/>
    <w:rsid w:val="20AFEAEC"/>
    <w:rsid w:val="20B56840"/>
    <w:rsid w:val="21E6EF91"/>
    <w:rsid w:val="2369428B"/>
    <w:rsid w:val="23B2C034"/>
    <w:rsid w:val="2BE64AB3"/>
    <w:rsid w:val="2DE2AAC9"/>
    <w:rsid w:val="2F615BC3"/>
    <w:rsid w:val="2FAC8B26"/>
    <w:rsid w:val="304F1961"/>
    <w:rsid w:val="309A9996"/>
    <w:rsid w:val="30C33107"/>
    <w:rsid w:val="30DB45E1"/>
    <w:rsid w:val="31A36F93"/>
    <w:rsid w:val="3277E129"/>
    <w:rsid w:val="32F669BA"/>
    <w:rsid w:val="3741A86E"/>
    <w:rsid w:val="3929C6EC"/>
    <w:rsid w:val="3A298D04"/>
    <w:rsid w:val="3B2F18E1"/>
    <w:rsid w:val="3D8A6EC0"/>
    <w:rsid w:val="3E3A3B8F"/>
    <w:rsid w:val="40F35A56"/>
    <w:rsid w:val="411AFE33"/>
    <w:rsid w:val="41A1BBDF"/>
    <w:rsid w:val="4254B97C"/>
    <w:rsid w:val="431A24DA"/>
    <w:rsid w:val="44081B77"/>
    <w:rsid w:val="465E597B"/>
    <w:rsid w:val="471F3FBD"/>
    <w:rsid w:val="47B85BD8"/>
    <w:rsid w:val="493A7F20"/>
    <w:rsid w:val="4B04DBEA"/>
    <w:rsid w:val="4BF9E181"/>
    <w:rsid w:val="4BFFC11F"/>
    <w:rsid w:val="4E5227D0"/>
    <w:rsid w:val="4EB6E153"/>
    <w:rsid w:val="4EEBF21D"/>
    <w:rsid w:val="521A7F42"/>
    <w:rsid w:val="52C9CA42"/>
    <w:rsid w:val="53D129DC"/>
    <w:rsid w:val="5513E308"/>
    <w:rsid w:val="55F51C92"/>
    <w:rsid w:val="58080CA5"/>
    <w:rsid w:val="5A3000EA"/>
    <w:rsid w:val="5ACF0364"/>
    <w:rsid w:val="5BF57BE5"/>
    <w:rsid w:val="5CE17678"/>
    <w:rsid w:val="60132306"/>
    <w:rsid w:val="60C46FEF"/>
    <w:rsid w:val="6285A90F"/>
    <w:rsid w:val="629F097E"/>
    <w:rsid w:val="65351F7E"/>
    <w:rsid w:val="66AC3404"/>
    <w:rsid w:val="67903D18"/>
    <w:rsid w:val="6821F391"/>
    <w:rsid w:val="69117D4C"/>
    <w:rsid w:val="6925FD71"/>
    <w:rsid w:val="6B5B6E7C"/>
    <w:rsid w:val="6FD18572"/>
    <w:rsid w:val="71E06BAD"/>
    <w:rsid w:val="72BCD5DB"/>
    <w:rsid w:val="74E2D3DA"/>
    <w:rsid w:val="757D7888"/>
    <w:rsid w:val="7648D79F"/>
    <w:rsid w:val="76C4CFDD"/>
    <w:rsid w:val="77C217C7"/>
    <w:rsid w:val="781A2366"/>
    <w:rsid w:val="79665AFF"/>
    <w:rsid w:val="7AED9E69"/>
    <w:rsid w:val="7BBEAC42"/>
    <w:rsid w:val="7F50EAB7"/>
    <w:rsid w:val="7F5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65D7"/>
  <w15:chartTrackingRefBased/>
  <w15:docId w15:val="{B2059C52-B92C-41DD-A458-138154A8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A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cademic.oup.com/intqhc/article/19/6/349/1791966/Consolidated-criteria-for-reporting-qualitativ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34D809CF274696BCC3A5A855AA07" ma:contentTypeVersion="14" ma:contentTypeDescription="Create a new document." ma:contentTypeScope="" ma:versionID="c8b7ed453d2ee298b10e4c2a8a2aaae9">
  <xsd:schema xmlns:xsd="http://www.w3.org/2001/XMLSchema" xmlns:xs="http://www.w3.org/2001/XMLSchema" xmlns:p="http://schemas.microsoft.com/office/2006/metadata/properties" xmlns:ns1="http://schemas.microsoft.com/sharepoint/v3" xmlns:ns2="19e7590d-f8c8-4333-b656-253fdfc3ffa1" xmlns:ns3="d90e7c18-666c-47bd-8006-e3584d46b437" targetNamespace="http://schemas.microsoft.com/office/2006/metadata/properties" ma:root="true" ma:fieldsID="2d0f9c7acc43a15d073a5f6f38d107e5" ns1:_="" ns2:_="" ns3:_="">
    <xsd:import namespace="http://schemas.microsoft.com/sharepoint/v3"/>
    <xsd:import namespace="19e7590d-f8c8-4333-b656-253fdfc3ffa1"/>
    <xsd:import namespace="d90e7c18-666c-47bd-8006-e3584d46b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7590d-f8c8-4333-b656-253fdfc3f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7c18-666c-47bd-8006-e3584d46b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60E43-4119-411F-861D-32CC2CBBB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9E7B9-59E6-421A-B942-C31DFFF79F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B2CC6E-25D4-4FF0-9FC7-41F3EC97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e7590d-f8c8-4333-b656-253fdfc3ffa1"/>
    <ds:schemaRef ds:uri="d90e7c18-666c-47bd-8006-e3584d46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Salsbury</dc:creator>
  <cp:keywords/>
  <dc:description/>
  <cp:lastModifiedBy>Frank M Painter</cp:lastModifiedBy>
  <cp:revision>2</cp:revision>
  <dcterms:created xsi:type="dcterms:W3CDTF">2022-01-17T19:19:00Z</dcterms:created>
  <dcterms:modified xsi:type="dcterms:W3CDTF">2022-01-17T19:19:00Z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0x010100E83134D809CF274696BCC3A5A855AA07</vt:lpwstr>
  </property>
</Properties>
</file>